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349" w:rsidRDefault="00920349" w:rsidP="00920349">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r w:rsidRPr="00F1034C">
        <w:rPr>
          <w:rFonts w:ascii="Times New Roman" w:eastAsia="Times New Roman" w:hAnsi="Times New Roman" w:cs="Times New Roman"/>
          <w:b/>
          <w:color w:val="0053F9"/>
          <w:sz w:val="28"/>
          <w:szCs w:val="28"/>
          <w:u w:val="single"/>
          <w:lang w:eastAsia="ru-RU"/>
        </w:rPr>
        <w:t>Консультация для родителей</w:t>
      </w:r>
    </w:p>
    <w:p w:rsidR="00F1034C" w:rsidRPr="00F1034C" w:rsidRDefault="00F1034C" w:rsidP="00920349">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p>
    <w:p w:rsidR="00920349" w:rsidRDefault="00920349" w:rsidP="00920349">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r w:rsidRPr="00F1034C">
        <w:rPr>
          <w:rFonts w:ascii="Times New Roman" w:eastAsia="Times New Roman" w:hAnsi="Times New Roman" w:cs="Times New Roman"/>
          <w:b/>
          <w:color w:val="0053F9"/>
          <w:sz w:val="28"/>
          <w:szCs w:val="28"/>
          <w:u w:val="single"/>
          <w:lang w:eastAsia="ru-RU"/>
        </w:rPr>
        <w:t xml:space="preserve"> «Капризы и упрямство детей - дошкольников их причины проявление»</w:t>
      </w:r>
    </w:p>
    <w:p w:rsidR="00F1034C" w:rsidRPr="00F1034C" w:rsidRDefault="00F1034C" w:rsidP="00920349">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с:</w:t>
      </w:r>
    </w:p>
    <w:p w:rsidR="00920349" w:rsidRPr="00920349" w:rsidRDefault="00920349" w:rsidP="00920349">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Непослушанием, выражающемся в непослушании и озорстве</w:t>
      </w:r>
    </w:p>
    <w:p w:rsidR="00920349" w:rsidRPr="00920349" w:rsidRDefault="00920349" w:rsidP="00920349">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Детским негативизмом, т.е. непринятием чего-либо без определённых причин.</w:t>
      </w:r>
    </w:p>
    <w:p w:rsidR="00920349" w:rsidRPr="00920349" w:rsidRDefault="00920349" w:rsidP="00920349">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Своеволием</w:t>
      </w:r>
    </w:p>
    <w:p w:rsidR="00920349" w:rsidRPr="00920349" w:rsidRDefault="00920349" w:rsidP="00920349">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Недисциплинированностью</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УПРЯМСТВО - </w:t>
      </w:r>
      <w:r w:rsidRPr="00920349">
        <w:rPr>
          <w:rFonts w:ascii="Times New Roman" w:eastAsia="Times New Roman" w:hAnsi="Times New Roman" w:cs="Times New Roman"/>
          <w:color w:val="464646"/>
          <w:sz w:val="24"/>
          <w:szCs w:val="24"/>
          <w:lang w:eastAsia="ru-RU"/>
        </w:rPr>
        <w:t>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Проявления упрямства:</w:t>
      </w:r>
    </w:p>
    <w:p w:rsidR="00920349" w:rsidRPr="00920349" w:rsidRDefault="00920349" w:rsidP="00920349">
      <w:pPr>
        <w:numPr>
          <w:ilvl w:val="0"/>
          <w:numId w:val="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 желании продолжить начатое действие даже в тех случаях, когда ясно, что оно бессмысленно, не приносит пользы.</w:t>
      </w:r>
    </w:p>
    <w:p w:rsidR="00920349" w:rsidRPr="00920349" w:rsidRDefault="00920349" w:rsidP="00920349">
      <w:pPr>
        <w:numPr>
          <w:ilvl w:val="0"/>
          <w:numId w:val="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О капризах мы не будем много говорить, т.к. вся информация во многом пересекается с вышесказанным.</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КАПРИЗЫ - </w:t>
      </w:r>
      <w:r w:rsidRPr="00920349">
        <w:rPr>
          <w:rFonts w:ascii="Times New Roman" w:eastAsia="Times New Roman" w:hAnsi="Times New Roman" w:cs="Times New Roman"/>
          <w:color w:val="464646"/>
          <w:sz w:val="24"/>
          <w:szCs w:val="24"/>
          <w:lang w:eastAsia="ru-RU"/>
        </w:rPr>
        <w:t>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Проявления капризов:</w:t>
      </w:r>
    </w:p>
    <w:p w:rsidR="00920349" w:rsidRPr="00920349" w:rsidRDefault="00920349" w:rsidP="00920349">
      <w:pPr>
        <w:numPr>
          <w:ilvl w:val="0"/>
          <w:numId w:val="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 желании продолжить начатое действие даже в тех случаях, когда ясно, что оно бессмысленно, не приносит пользы.</w:t>
      </w:r>
    </w:p>
    <w:p w:rsidR="00920349" w:rsidRPr="00920349" w:rsidRDefault="00920349" w:rsidP="00920349">
      <w:pPr>
        <w:numPr>
          <w:ilvl w:val="0"/>
          <w:numId w:val="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 недовольстве, раздражительности, плаче.</w:t>
      </w:r>
    </w:p>
    <w:p w:rsidR="00920349" w:rsidRPr="00920349" w:rsidRDefault="00920349" w:rsidP="00920349">
      <w:pPr>
        <w:numPr>
          <w:ilvl w:val="0"/>
          <w:numId w:val="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 двигательном перевозбуждении.</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Развитию капризов способствует неокрепшая нервная система.</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i/>
          <w:iCs/>
          <w:color w:val="464646"/>
          <w:sz w:val="24"/>
          <w:szCs w:val="24"/>
          <w:lang w:eastAsia="ru-RU"/>
        </w:rPr>
        <w:lastRenderedPageBreak/>
        <w:t>Что необходимо знать родителям о детском упрямстве и капризности:</w:t>
      </w:r>
    </w:p>
    <w:p w:rsidR="00920349" w:rsidRPr="00920349" w:rsidRDefault="00920349" w:rsidP="00920349">
      <w:pPr>
        <w:numPr>
          <w:ilvl w:val="0"/>
          <w:numId w:val="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Период упрямства и капризности начинается примерно с 18 месяцев.</w:t>
      </w:r>
    </w:p>
    <w:p w:rsidR="00920349" w:rsidRPr="00920349" w:rsidRDefault="00920349" w:rsidP="00920349">
      <w:pPr>
        <w:numPr>
          <w:ilvl w:val="0"/>
          <w:numId w:val="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Как правило, эта фаза заканчивается к 3,5- 4 годам. Случайные приступы</w:t>
      </w:r>
    </w:p>
    <w:p w:rsidR="00920349" w:rsidRPr="00920349" w:rsidRDefault="00920349" w:rsidP="00920349">
      <w:pPr>
        <w:numPr>
          <w:ilvl w:val="0"/>
          <w:numId w:val="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упрямства в более старшем возрасте - тоже вещь вполне нормальная.</w:t>
      </w:r>
    </w:p>
    <w:p w:rsidR="00920349" w:rsidRPr="00920349" w:rsidRDefault="00920349" w:rsidP="00920349">
      <w:pPr>
        <w:numPr>
          <w:ilvl w:val="0"/>
          <w:numId w:val="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Пик упрямства приходится на 2,5- 3 года жизни.</w:t>
      </w:r>
    </w:p>
    <w:p w:rsidR="00920349" w:rsidRPr="00920349" w:rsidRDefault="00920349" w:rsidP="00920349">
      <w:pPr>
        <w:numPr>
          <w:ilvl w:val="0"/>
          <w:numId w:val="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Мальчики упрямятся сильнее, чем девочки.</w:t>
      </w:r>
    </w:p>
    <w:p w:rsidR="00920349" w:rsidRPr="00920349" w:rsidRDefault="00920349" w:rsidP="00920349">
      <w:pPr>
        <w:numPr>
          <w:ilvl w:val="0"/>
          <w:numId w:val="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Девочки капризничают чаще, чем мальчики.</w:t>
      </w:r>
    </w:p>
    <w:p w:rsidR="00920349" w:rsidRPr="00920349" w:rsidRDefault="00920349" w:rsidP="00920349">
      <w:pPr>
        <w:numPr>
          <w:ilvl w:val="0"/>
          <w:numId w:val="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 кризисный период приступы упрямства и капризности случаются у детей по 5 раз в день. У некоторых детей - до 19 раз!</w:t>
      </w:r>
    </w:p>
    <w:p w:rsidR="00920349" w:rsidRPr="00920349" w:rsidRDefault="00920349" w:rsidP="00920349">
      <w:pPr>
        <w:numPr>
          <w:ilvl w:val="0"/>
          <w:numId w:val="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i/>
          <w:iCs/>
          <w:color w:val="464646"/>
          <w:sz w:val="24"/>
          <w:szCs w:val="24"/>
          <w:lang w:eastAsia="ru-RU"/>
        </w:rPr>
        <w:t>Что могут сделать родители для преодоления упрямства и капризности у детей:</w:t>
      </w:r>
    </w:p>
    <w:p w:rsidR="00920349" w:rsidRPr="00920349" w:rsidRDefault="00920349" w:rsidP="00920349">
      <w:pPr>
        <w:numPr>
          <w:ilvl w:val="0"/>
          <w:numId w:val="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Не предавайте большого значения упрямству и капризности. Примите к сведению приступ, но не очень волнуйтесь за ребёнка.</w:t>
      </w:r>
    </w:p>
    <w:p w:rsidR="00920349" w:rsidRPr="00920349" w:rsidRDefault="00920349" w:rsidP="00920349">
      <w:pPr>
        <w:numPr>
          <w:ilvl w:val="0"/>
          <w:numId w:val="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Во время приступа оставайтесь рядом, дайте</w:t>
      </w:r>
      <w:r w:rsidR="00F1034C">
        <w:rPr>
          <w:rFonts w:ascii="Times New Roman" w:eastAsia="Times New Roman" w:hAnsi="Times New Roman" w:cs="Times New Roman"/>
          <w:color w:val="464646"/>
          <w:sz w:val="24"/>
          <w:szCs w:val="24"/>
          <w:lang w:eastAsia="ru-RU"/>
        </w:rPr>
        <w:t xml:space="preserve"> ему почувствовать, что вы его </w:t>
      </w:r>
      <w:r w:rsidRPr="00920349">
        <w:rPr>
          <w:rFonts w:ascii="Times New Roman" w:eastAsia="Times New Roman" w:hAnsi="Times New Roman" w:cs="Times New Roman"/>
          <w:color w:val="464646"/>
          <w:sz w:val="24"/>
          <w:szCs w:val="24"/>
          <w:lang w:eastAsia="ru-RU"/>
        </w:rPr>
        <w:t>понимаете.</w:t>
      </w:r>
    </w:p>
    <w:p w:rsidR="00920349" w:rsidRPr="00920349" w:rsidRDefault="00920349" w:rsidP="00920349">
      <w:pPr>
        <w:numPr>
          <w:ilvl w:val="0"/>
          <w:numId w:val="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Не пытайтесь в это время что-либо внушать своему ребёнку - это бесполезно. Ругань не имеет смысла, шлепки ещё сильнее его возбуждают.</w:t>
      </w:r>
    </w:p>
    <w:p w:rsidR="00920349" w:rsidRPr="00920349" w:rsidRDefault="00920349" w:rsidP="00920349">
      <w:pPr>
        <w:numPr>
          <w:ilvl w:val="0"/>
          <w:numId w:val="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Будьте в поведении с ребёнком настойчивы, если сказали "нет", оставайтесь и дальше при этом мнении.</w:t>
      </w:r>
    </w:p>
    <w:p w:rsidR="00920349" w:rsidRPr="00920349" w:rsidRDefault="00920349" w:rsidP="00920349">
      <w:pPr>
        <w:numPr>
          <w:ilvl w:val="0"/>
          <w:numId w:val="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920349" w:rsidRPr="00920349" w:rsidRDefault="00920349" w:rsidP="00920349">
      <w:pPr>
        <w:numPr>
          <w:ilvl w:val="0"/>
          <w:numId w:val="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Истеричность и капризность требует зрителей, не прибегайте к помощи посторонних: "Посмотрите, какая плохая девочка, ай-</w:t>
      </w:r>
      <w:proofErr w:type="spellStart"/>
      <w:r w:rsidRPr="00920349">
        <w:rPr>
          <w:rFonts w:ascii="Times New Roman" w:eastAsia="Times New Roman" w:hAnsi="Times New Roman" w:cs="Times New Roman"/>
          <w:color w:val="464646"/>
          <w:sz w:val="24"/>
          <w:szCs w:val="24"/>
          <w:lang w:eastAsia="ru-RU"/>
        </w:rPr>
        <w:t>яй</w:t>
      </w:r>
      <w:proofErr w:type="spellEnd"/>
      <w:r w:rsidRPr="00920349">
        <w:rPr>
          <w:rFonts w:ascii="Times New Roman" w:eastAsia="Times New Roman" w:hAnsi="Times New Roman" w:cs="Times New Roman"/>
          <w:color w:val="464646"/>
          <w:sz w:val="24"/>
          <w:szCs w:val="24"/>
          <w:lang w:eastAsia="ru-RU"/>
        </w:rPr>
        <w:t>-</w:t>
      </w:r>
      <w:proofErr w:type="spellStart"/>
      <w:r w:rsidRPr="00920349">
        <w:rPr>
          <w:rFonts w:ascii="Times New Roman" w:eastAsia="Times New Roman" w:hAnsi="Times New Roman" w:cs="Times New Roman"/>
          <w:color w:val="464646"/>
          <w:sz w:val="24"/>
          <w:szCs w:val="24"/>
          <w:lang w:eastAsia="ru-RU"/>
        </w:rPr>
        <w:t>яй</w:t>
      </w:r>
      <w:proofErr w:type="spellEnd"/>
      <w:r w:rsidRPr="00920349">
        <w:rPr>
          <w:rFonts w:ascii="Times New Roman" w:eastAsia="Times New Roman" w:hAnsi="Times New Roman" w:cs="Times New Roman"/>
          <w:color w:val="464646"/>
          <w:sz w:val="24"/>
          <w:szCs w:val="24"/>
          <w:lang w:eastAsia="ru-RU"/>
        </w:rPr>
        <w:t>!". Ребёнку только этого и нужно.</w:t>
      </w:r>
    </w:p>
    <w:p w:rsidR="00920349" w:rsidRPr="00920349" w:rsidRDefault="00920349" w:rsidP="00920349">
      <w:pPr>
        <w:numPr>
          <w:ilvl w:val="0"/>
          <w:numId w:val="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Постарайтесь схитрить: "Ох, какая у меня есть интересная игрушка (книжка, штучка)!". Подобные отвлекающие манёвры заинтересуют </w:t>
      </w:r>
      <w:r w:rsidR="00F1034C" w:rsidRPr="00920349">
        <w:rPr>
          <w:rFonts w:ascii="Times New Roman" w:eastAsia="Times New Roman" w:hAnsi="Times New Roman" w:cs="Times New Roman"/>
          <w:color w:val="464646"/>
          <w:sz w:val="24"/>
          <w:szCs w:val="24"/>
          <w:lang w:eastAsia="ru-RU"/>
        </w:rPr>
        <w:t>капризулю,</w:t>
      </w:r>
      <w:r w:rsidRPr="00920349">
        <w:rPr>
          <w:rFonts w:ascii="Times New Roman" w:eastAsia="Times New Roman" w:hAnsi="Times New Roman" w:cs="Times New Roman"/>
          <w:color w:val="464646"/>
          <w:sz w:val="24"/>
          <w:szCs w:val="24"/>
          <w:lang w:eastAsia="ru-RU"/>
        </w:rPr>
        <w:t xml:space="preserve"> и он успокоится.</w:t>
      </w:r>
    </w:p>
    <w:p w:rsidR="00920349" w:rsidRPr="00920349" w:rsidRDefault="00920349" w:rsidP="00920349">
      <w:pPr>
        <w:numPr>
          <w:ilvl w:val="0"/>
          <w:numId w:val="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Исключите из арсенала грубый тон, резкость, стремление " сломить силой авторитета".</w:t>
      </w:r>
    </w:p>
    <w:p w:rsidR="00920349" w:rsidRPr="00920349" w:rsidRDefault="00920349" w:rsidP="00920349">
      <w:pPr>
        <w:numPr>
          <w:ilvl w:val="0"/>
          <w:numId w:val="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Спокойный тон общения, без раздражительности.</w:t>
      </w:r>
    </w:p>
    <w:p w:rsidR="00920349" w:rsidRPr="00920349" w:rsidRDefault="00920349" w:rsidP="00920349">
      <w:pPr>
        <w:numPr>
          <w:ilvl w:val="0"/>
          <w:numId w:val="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Уступки имеют место быть, если они педагогически целесообразны, оправданы логикой воспитательного процесса.</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Следующие моменты очень важны в предупреждении и в борьбе с упрямством и капризами. Речь пойдёт о </w:t>
      </w:r>
      <w:proofErr w:type="spellStart"/>
      <w:r w:rsidRPr="00920349">
        <w:rPr>
          <w:rFonts w:ascii="Times New Roman" w:eastAsia="Times New Roman" w:hAnsi="Times New Roman" w:cs="Times New Roman"/>
          <w:color w:val="464646"/>
          <w:sz w:val="24"/>
          <w:szCs w:val="24"/>
          <w:lang w:eastAsia="ru-RU"/>
        </w:rPr>
        <w:t>гуманизации</w:t>
      </w:r>
      <w:proofErr w:type="spellEnd"/>
      <w:r w:rsidRPr="00920349">
        <w:rPr>
          <w:rFonts w:ascii="Times New Roman" w:eastAsia="Times New Roman" w:hAnsi="Times New Roman" w:cs="Times New Roman"/>
          <w:color w:val="464646"/>
          <w:sz w:val="24"/>
          <w:szCs w:val="24"/>
          <w:lang w:eastAsia="ru-RU"/>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1. НЕЛЬЗЯ ХВАЛИТЬ ЗА ТО, ЧТО:</w:t>
      </w:r>
    </w:p>
    <w:p w:rsidR="00920349" w:rsidRPr="00920349" w:rsidRDefault="00920349" w:rsidP="00920349">
      <w:pPr>
        <w:numPr>
          <w:ilvl w:val="0"/>
          <w:numId w:val="6"/>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Достигнуто не своим трудом.</w:t>
      </w:r>
    </w:p>
    <w:p w:rsidR="00920349" w:rsidRPr="00920349" w:rsidRDefault="00920349" w:rsidP="00920349">
      <w:pPr>
        <w:numPr>
          <w:ilvl w:val="0"/>
          <w:numId w:val="6"/>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Не подлежит похвале (красота, сила, ловкость, ум).</w:t>
      </w:r>
    </w:p>
    <w:p w:rsidR="00920349" w:rsidRPr="00920349" w:rsidRDefault="00920349" w:rsidP="00920349">
      <w:pPr>
        <w:numPr>
          <w:ilvl w:val="0"/>
          <w:numId w:val="6"/>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Из жалости или желания понравиться.</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2. Надо хвалить:</w:t>
      </w:r>
    </w:p>
    <w:p w:rsidR="00920349" w:rsidRPr="00920349" w:rsidRDefault="00920349" w:rsidP="00920349">
      <w:pPr>
        <w:numPr>
          <w:ilvl w:val="0"/>
          <w:numId w:val="7"/>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За поступок, за свершившееся действие.</w:t>
      </w:r>
    </w:p>
    <w:p w:rsidR="00920349" w:rsidRPr="00920349" w:rsidRDefault="00920349" w:rsidP="00920349">
      <w:pPr>
        <w:numPr>
          <w:ilvl w:val="0"/>
          <w:numId w:val="7"/>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Начинать сотрудничать с ребёнком всегда с похвалы, одобрения.</w:t>
      </w:r>
    </w:p>
    <w:p w:rsidR="00920349" w:rsidRPr="00920349" w:rsidRDefault="00920349" w:rsidP="00920349">
      <w:pPr>
        <w:numPr>
          <w:ilvl w:val="0"/>
          <w:numId w:val="7"/>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Очень важно похвалить ребёнка с утра, как можно раньше и на ночь тоже.</w:t>
      </w:r>
    </w:p>
    <w:p w:rsidR="00F1034C" w:rsidRDefault="00920349" w:rsidP="00920349">
      <w:pPr>
        <w:numPr>
          <w:ilvl w:val="0"/>
          <w:numId w:val="7"/>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Уметь хвалить не хваля (</w:t>
      </w:r>
      <w:r w:rsidRPr="00920349">
        <w:rPr>
          <w:rFonts w:ascii="Times New Roman" w:eastAsia="Times New Roman" w:hAnsi="Times New Roman" w:cs="Times New Roman"/>
          <w:b/>
          <w:bCs/>
          <w:color w:val="464646"/>
          <w:sz w:val="24"/>
          <w:szCs w:val="24"/>
          <w:lang w:eastAsia="ru-RU"/>
        </w:rPr>
        <w:t>пример:</w:t>
      </w:r>
      <w:r w:rsidRPr="00920349">
        <w:rPr>
          <w:rFonts w:ascii="Times New Roman" w:eastAsia="Times New Roman" w:hAnsi="Times New Roman" w:cs="Times New Roman"/>
          <w:color w:val="464646"/>
          <w:sz w:val="24"/>
          <w:szCs w:val="24"/>
          <w:lang w:eastAsia="ru-RU"/>
        </w:rPr>
        <w:t> попросить о помощи, совет, как у взрослого).</w:t>
      </w:r>
    </w:p>
    <w:p w:rsidR="00920349" w:rsidRPr="00920349" w:rsidRDefault="00920349" w:rsidP="00F1034C">
      <w:pPr>
        <w:spacing w:before="100" w:beforeAutospacing="1" w:after="100" w:afterAutospacing="1" w:line="240" w:lineRule="auto"/>
        <w:ind w:left="720"/>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lastRenderedPageBreak/>
        <w:t xml:space="preserve"> О наказаниях необходимо остановиться более подробно.</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 xml:space="preserve">1. Нельзя наказывать и </w:t>
      </w:r>
      <w:r w:rsidR="00F1034C" w:rsidRPr="00920349">
        <w:rPr>
          <w:rFonts w:ascii="Times New Roman" w:eastAsia="Times New Roman" w:hAnsi="Times New Roman" w:cs="Times New Roman"/>
          <w:b/>
          <w:bCs/>
          <w:color w:val="464646"/>
          <w:sz w:val="24"/>
          <w:szCs w:val="24"/>
          <w:lang w:eastAsia="ru-RU"/>
        </w:rPr>
        <w:t>ругать,</w:t>
      </w:r>
      <w:r w:rsidRPr="00920349">
        <w:rPr>
          <w:rFonts w:ascii="Times New Roman" w:eastAsia="Times New Roman" w:hAnsi="Times New Roman" w:cs="Times New Roman"/>
          <w:b/>
          <w:bCs/>
          <w:color w:val="464646"/>
          <w:sz w:val="24"/>
          <w:szCs w:val="24"/>
          <w:lang w:eastAsia="ru-RU"/>
        </w:rPr>
        <w:t xml:space="preserve"> когда:</w:t>
      </w:r>
    </w:p>
    <w:p w:rsidR="00920349" w:rsidRPr="00920349" w:rsidRDefault="00920349" w:rsidP="00920349">
      <w:pPr>
        <w:numPr>
          <w:ilvl w:val="0"/>
          <w:numId w:val="8"/>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Ребёнок болен, испытывает недомогание или оправился после болезни т.к. в это время психика ребёнка </w:t>
      </w:r>
      <w:r w:rsidR="00F1034C" w:rsidRPr="00920349">
        <w:rPr>
          <w:rFonts w:ascii="Times New Roman" w:eastAsia="Times New Roman" w:hAnsi="Times New Roman" w:cs="Times New Roman"/>
          <w:color w:val="464646"/>
          <w:sz w:val="24"/>
          <w:szCs w:val="24"/>
          <w:lang w:eastAsia="ru-RU"/>
        </w:rPr>
        <w:t>уязвима,</w:t>
      </w:r>
      <w:r w:rsidRPr="00920349">
        <w:rPr>
          <w:rFonts w:ascii="Times New Roman" w:eastAsia="Times New Roman" w:hAnsi="Times New Roman" w:cs="Times New Roman"/>
          <w:color w:val="464646"/>
          <w:sz w:val="24"/>
          <w:szCs w:val="24"/>
          <w:lang w:eastAsia="ru-RU"/>
        </w:rPr>
        <w:t xml:space="preserve"> и реакция непредсказуема.</w:t>
      </w:r>
    </w:p>
    <w:p w:rsidR="00920349" w:rsidRPr="00920349" w:rsidRDefault="00920349" w:rsidP="00920349">
      <w:pPr>
        <w:numPr>
          <w:ilvl w:val="0"/>
          <w:numId w:val="8"/>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Когда ребёнок ест, сразу после сна и перед сном.</w:t>
      </w:r>
    </w:p>
    <w:p w:rsidR="00920349" w:rsidRPr="00920349" w:rsidRDefault="00920349" w:rsidP="00920349">
      <w:pPr>
        <w:numPr>
          <w:ilvl w:val="0"/>
          <w:numId w:val="8"/>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Во всех случаях, когда что-то не получается (пример: когда вы торопитесь, а ребёнок не может завязать шнурки)</w:t>
      </w:r>
    </w:p>
    <w:p w:rsidR="00920349" w:rsidRPr="00920349" w:rsidRDefault="00920349" w:rsidP="00920349">
      <w:pPr>
        <w:numPr>
          <w:ilvl w:val="0"/>
          <w:numId w:val="8"/>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После физической или душевной травмы (</w:t>
      </w:r>
      <w:r w:rsidRPr="00920349">
        <w:rPr>
          <w:rFonts w:ascii="Times New Roman" w:eastAsia="Times New Roman" w:hAnsi="Times New Roman" w:cs="Times New Roman"/>
          <w:b/>
          <w:bCs/>
          <w:color w:val="464646"/>
          <w:sz w:val="24"/>
          <w:szCs w:val="24"/>
          <w:lang w:eastAsia="ru-RU"/>
        </w:rPr>
        <w:t>пример:</w:t>
      </w:r>
      <w:r w:rsidRPr="00920349">
        <w:rPr>
          <w:rFonts w:ascii="Times New Roman" w:eastAsia="Times New Roman" w:hAnsi="Times New Roman" w:cs="Times New Roman"/>
          <w:color w:val="464646"/>
          <w:sz w:val="24"/>
          <w:szCs w:val="24"/>
          <w:lang w:eastAsia="ru-RU"/>
        </w:rPr>
        <w:t> ребёнок упал, вы ругаете за это, считая, что он виноват)</w:t>
      </w:r>
    </w:p>
    <w:p w:rsidR="00920349" w:rsidRPr="00920349" w:rsidRDefault="00920349" w:rsidP="00920349">
      <w:pPr>
        <w:numPr>
          <w:ilvl w:val="0"/>
          <w:numId w:val="8"/>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Когда ребёнок не справился со страхом, невнимательностью, подвижностью и т.д., но очень старался.</w:t>
      </w:r>
    </w:p>
    <w:p w:rsidR="00920349" w:rsidRPr="00920349" w:rsidRDefault="00920349" w:rsidP="00920349">
      <w:pPr>
        <w:numPr>
          <w:ilvl w:val="0"/>
          <w:numId w:val="8"/>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Когда внутренние мотивы его поступка вам не понятны.</w:t>
      </w:r>
    </w:p>
    <w:p w:rsidR="00920349" w:rsidRPr="00920349" w:rsidRDefault="00920349" w:rsidP="00920349">
      <w:pPr>
        <w:numPr>
          <w:ilvl w:val="0"/>
          <w:numId w:val="8"/>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Когда вы сами не в себе.</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7 правил наказания:</w:t>
      </w:r>
    </w:p>
    <w:p w:rsidR="00920349" w:rsidRPr="00920349" w:rsidRDefault="00920349" w:rsidP="00920349">
      <w:pPr>
        <w:numPr>
          <w:ilvl w:val="0"/>
          <w:numId w:val="9"/>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Наказание не должно вредить здоровью.</w:t>
      </w:r>
    </w:p>
    <w:p w:rsidR="00920349" w:rsidRPr="00920349" w:rsidRDefault="00920349" w:rsidP="00920349">
      <w:pPr>
        <w:numPr>
          <w:ilvl w:val="0"/>
          <w:numId w:val="9"/>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rsidRPr="00920349">
        <w:rPr>
          <w:rFonts w:ascii="Times New Roman" w:eastAsia="Times New Roman" w:hAnsi="Times New Roman" w:cs="Times New Roman"/>
          <w:color w:val="464646"/>
          <w:sz w:val="24"/>
          <w:szCs w:val="24"/>
          <w:lang w:eastAsia="ru-RU"/>
        </w:rPr>
        <w:t>том</w:t>
      </w:r>
      <w:proofErr w:type="gramEnd"/>
      <w:r w:rsidRPr="00920349">
        <w:rPr>
          <w:rFonts w:ascii="Times New Roman" w:eastAsia="Times New Roman" w:hAnsi="Times New Roman" w:cs="Times New Roman"/>
          <w:color w:val="464646"/>
          <w:sz w:val="24"/>
          <w:szCs w:val="24"/>
          <w:lang w:eastAsia="ru-RU"/>
        </w:rPr>
        <w:t xml:space="preserve"> что совершённое действие вообще достойно наказания, т.е. наказывать "на всякий случай" нельзя.</w:t>
      </w:r>
    </w:p>
    <w:p w:rsidR="00920349" w:rsidRPr="00920349" w:rsidRDefault="00920349" w:rsidP="00920349">
      <w:pPr>
        <w:numPr>
          <w:ilvl w:val="0"/>
          <w:numId w:val="9"/>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За 1 проступок - одно наказание (нельзя припоминать старые грехи).</w:t>
      </w:r>
    </w:p>
    <w:p w:rsidR="00920349" w:rsidRPr="00920349" w:rsidRDefault="00920349" w:rsidP="00920349">
      <w:pPr>
        <w:numPr>
          <w:ilvl w:val="0"/>
          <w:numId w:val="9"/>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Лучше не наказывать, чем наказывать с опозданием.</w:t>
      </w:r>
    </w:p>
    <w:p w:rsidR="00920349" w:rsidRPr="00920349" w:rsidRDefault="00920349" w:rsidP="00920349">
      <w:pPr>
        <w:numPr>
          <w:ilvl w:val="0"/>
          <w:numId w:val="9"/>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Надо наказывать и вскоре прощать.</w:t>
      </w:r>
    </w:p>
    <w:p w:rsidR="00920349" w:rsidRPr="00920349" w:rsidRDefault="00920349" w:rsidP="00920349">
      <w:pPr>
        <w:numPr>
          <w:ilvl w:val="0"/>
          <w:numId w:val="9"/>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Если ребёнок считает, что вы несправедливы, то не будет эффекта, поэтому важно объяснить ребенку, за что и почему он наказан.</w:t>
      </w:r>
    </w:p>
    <w:p w:rsidR="00920349" w:rsidRPr="00920349" w:rsidRDefault="00920349" w:rsidP="00920349">
      <w:pPr>
        <w:numPr>
          <w:ilvl w:val="0"/>
          <w:numId w:val="9"/>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Ребёнок не должен бояться наказания.</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FC0391" w:rsidRDefault="00FC0391">
      <w:pPr>
        <w:rPr>
          <w:rFonts w:ascii="Times New Roman" w:eastAsia="Times New Roman" w:hAnsi="Times New Roman" w:cs="Times New Roman"/>
          <w:sz w:val="24"/>
          <w:szCs w:val="24"/>
          <w:lang w:eastAsia="ru-RU"/>
        </w:rPr>
      </w:pPr>
    </w:p>
    <w:p w:rsidR="00920349" w:rsidRDefault="00920349">
      <w:pPr>
        <w:rPr>
          <w:rFonts w:ascii="Times New Roman" w:eastAsia="Times New Roman" w:hAnsi="Times New Roman" w:cs="Times New Roman"/>
          <w:sz w:val="24"/>
          <w:szCs w:val="24"/>
          <w:lang w:eastAsia="ru-RU"/>
        </w:rPr>
      </w:pPr>
    </w:p>
    <w:p w:rsidR="00920349" w:rsidRDefault="00920349" w:rsidP="00920349">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r w:rsidRPr="00F1034C">
        <w:rPr>
          <w:rFonts w:ascii="Times New Roman" w:eastAsia="Times New Roman" w:hAnsi="Times New Roman" w:cs="Times New Roman"/>
          <w:b/>
          <w:color w:val="0053F9"/>
          <w:sz w:val="28"/>
          <w:szCs w:val="28"/>
          <w:u w:val="single"/>
          <w:lang w:eastAsia="ru-RU"/>
        </w:rPr>
        <w:t>Консультации для родителей</w:t>
      </w:r>
    </w:p>
    <w:p w:rsidR="00F1034C" w:rsidRPr="00F1034C" w:rsidRDefault="00F1034C" w:rsidP="00920349">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p>
    <w:p w:rsidR="00920349" w:rsidRDefault="00920349" w:rsidP="00920349">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r w:rsidRPr="00F1034C">
        <w:rPr>
          <w:rFonts w:ascii="Times New Roman" w:eastAsia="Times New Roman" w:hAnsi="Times New Roman" w:cs="Times New Roman"/>
          <w:b/>
          <w:color w:val="0053F9"/>
          <w:sz w:val="28"/>
          <w:szCs w:val="28"/>
          <w:u w:val="single"/>
          <w:lang w:eastAsia="ru-RU"/>
        </w:rPr>
        <w:t xml:space="preserve"> «</w:t>
      </w:r>
      <w:proofErr w:type="spellStart"/>
      <w:r w:rsidRPr="00F1034C">
        <w:rPr>
          <w:rFonts w:ascii="Times New Roman" w:eastAsia="Times New Roman" w:hAnsi="Times New Roman" w:cs="Times New Roman"/>
          <w:b/>
          <w:color w:val="0053F9"/>
          <w:sz w:val="28"/>
          <w:szCs w:val="28"/>
          <w:u w:val="single"/>
          <w:lang w:eastAsia="ru-RU"/>
        </w:rPr>
        <w:t>Леворукий</w:t>
      </w:r>
      <w:proofErr w:type="spellEnd"/>
      <w:r w:rsidRPr="00F1034C">
        <w:rPr>
          <w:rFonts w:ascii="Times New Roman" w:eastAsia="Times New Roman" w:hAnsi="Times New Roman" w:cs="Times New Roman"/>
          <w:b/>
          <w:color w:val="0053F9"/>
          <w:sz w:val="28"/>
          <w:szCs w:val="28"/>
          <w:u w:val="single"/>
          <w:lang w:eastAsia="ru-RU"/>
        </w:rPr>
        <w:t xml:space="preserve"> ребёнок»</w:t>
      </w:r>
    </w:p>
    <w:p w:rsidR="00F1034C" w:rsidRPr="00F1034C" w:rsidRDefault="00F1034C" w:rsidP="00920349">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"Переплетение пальцев рук"</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Предложите ребёнку сложить руки в </w:t>
      </w:r>
      <w:proofErr w:type="gramStart"/>
      <w:r w:rsidRPr="00920349">
        <w:rPr>
          <w:rFonts w:ascii="Times New Roman" w:eastAsia="Times New Roman" w:hAnsi="Times New Roman" w:cs="Times New Roman"/>
          <w:color w:val="464646"/>
          <w:sz w:val="24"/>
          <w:szCs w:val="24"/>
          <w:lang w:eastAsia="ru-RU"/>
        </w:rPr>
        <w:t>замок  (</w:t>
      </w:r>
      <w:proofErr w:type="gramEnd"/>
      <w:r w:rsidRPr="00920349">
        <w:rPr>
          <w:rFonts w:ascii="Times New Roman" w:eastAsia="Times New Roman" w:hAnsi="Times New Roman" w:cs="Times New Roman"/>
          <w:color w:val="464646"/>
          <w:sz w:val="24"/>
          <w:szCs w:val="24"/>
          <w:lang w:eastAsia="ru-RU"/>
        </w:rPr>
        <w:t>рис. 1). Тест должен выполняться быстро, без подготовки. Считается, что у правшей сверху ложится большой палец левой руки, у левшей - левой.  </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"Поза Наполеона"</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Предложите ребёнку сложить руки на уровне груди. Принято считать, что у правшей правая кисть лежит сверху на левом предплечье.</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"Одновременные действия обеих рук"</w:t>
      </w:r>
      <w:r w:rsidRPr="00920349">
        <w:rPr>
          <w:rFonts w:ascii="Times New Roman" w:eastAsia="Times New Roman" w:hAnsi="Times New Roman" w:cs="Times New Roman"/>
          <w:color w:val="464646"/>
          <w:sz w:val="24"/>
          <w:szCs w:val="24"/>
          <w:lang w:eastAsia="ru-RU"/>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w:t>
      </w:r>
      <w:r w:rsidRPr="00920349">
        <w:rPr>
          <w:rFonts w:ascii="Times New Roman" w:eastAsia="Times New Roman" w:hAnsi="Times New Roman" w:cs="Times New Roman"/>
          <w:color w:val="464646"/>
          <w:sz w:val="24"/>
          <w:szCs w:val="24"/>
          <w:lang w:eastAsia="ru-RU"/>
        </w:rPr>
        <w:lastRenderedPageBreak/>
        <w:t xml:space="preserve">(дрожание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920349">
        <w:rPr>
          <w:rFonts w:ascii="Times New Roman" w:eastAsia="Times New Roman" w:hAnsi="Times New Roman" w:cs="Times New Roman"/>
          <w:color w:val="464646"/>
          <w:sz w:val="24"/>
          <w:szCs w:val="24"/>
          <w:lang w:eastAsia="ru-RU"/>
        </w:rPr>
        <w:t>неведущей</w:t>
      </w:r>
      <w:proofErr w:type="spellEnd"/>
      <w:r w:rsidRPr="00920349">
        <w:rPr>
          <w:rFonts w:ascii="Times New Roman" w:eastAsia="Times New Roman" w:hAnsi="Times New Roman" w:cs="Times New Roman"/>
          <w:color w:val="464646"/>
          <w:sz w:val="24"/>
          <w:szCs w:val="24"/>
          <w:lang w:eastAsia="ru-RU"/>
        </w:rPr>
        <w:t xml:space="preserve"> рукой.</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Скорость движений и сила ведущей руки больше, чем </w:t>
      </w:r>
      <w:proofErr w:type="spellStart"/>
      <w:r w:rsidRPr="00920349">
        <w:rPr>
          <w:rFonts w:ascii="Times New Roman" w:eastAsia="Times New Roman" w:hAnsi="Times New Roman" w:cs="Times New Roman"/>
          <w:color w:val="464646"/>
          <w:sz w:val="24"/>
          <w:szCs w:val="24"/>
          <w:lang w:eastAsia="ru-RU"/>
        </w:rPr>
        <w:t>неведущей</w:t>
      </w:r>
      <w:proofErr w:type="spellEnd"/>
      <w:r w:rsidRPr="00920349">
        <w:rPr>
          <w:rFonts w:ascii="Times New Roman" w:eastAsia="Times New Roman" w:hAnsi="Times New Roman" w:cs="Times New Roman"/>
          <w:color w:val="464646"/>
          <w:sz w:val="24"/>
          <w:szCs w:val="24"/>
          <w:lang w:eastAsia="ru-RU"/>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920349">
        <w:rPr>
          <w:rFonts w:ascii="Times New Roman" w:eastAsia="Times New Roman" w:hAnsi="Times New Roman" w:cs="Times New Roman"/>
          <w:color w:val="464646"/>
          <w:sz w:val="24"/>
          <w:szCs w:val="24"/>
          <w:lang w:eastAsia="ru-RU"/>
        </w:rPr>
        <w:t>неведущую</w:t>
      </w:r>
      <w:proofErr w:type="spellEnd"/>
      <w:r w:rsidRPr="00920349">
        <w:rPr>
          <w:rFonts w:ascii="Times New Roman" w:eastAsia="Times New Roman" w:hAnsi="Times New Roman" w:cs="Times New Roman"/>
          <w:color w:val="464646"/>
          <w:sz w:val="24"/>
          <w:szCs w:val="24"/>
          <w:lang w:eastAsia="ru-RU"/>
        </w:rPr>
        <w:t xml:space="preserve"> на 2 кг.</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Немецкий учёный Ф. </w:t>
      </w:r>
      <w:proofErr w:type="spellStart"/>
      <w:r w:rsidRPr="00920349">
        <w:rPr>
          <w:rFonts w:ascii="Times New Roman" w:eastAsia="Times New Roman" w:hAnsi="Times New Roman" w:cs="Times New Roman"/>
          <w:color w:val="464646"/>
          <w:sz w:val="24"/>
          <w:szCs w:val="24"/>
          <w:lang w:eastAsia="ru-RU"/>
        </w:rPr>
        <w:t>Кречмер</w:t>
      </w:r>
      <w:proofErr w:type="spellEnd"/>
      <w:r w:rsidRPr="00920349">
        <w:rPr>
          <w:rFonts w:ascii="Times New Roman" w:eastAsia="Times New Roman" w:hAnsi="Times New Roman" w:cs="Times New Roman"/>
          <w:color w:val="464646"/>
          <w:sz w:val="24"/>
          <w:szCs w:val="24"/>
          <w:lang w:eastAsia="ru-RU"/>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Если ребёнок выбирает для выполнения всех заданий левую руку, при этом его движения </w:t>
      </w:r>
      <w:proofErr w:type="gramStart"/>
      <w:r w:rsidRPr="00920349">
        <w:rPr>
          <w:rFonts w:ascii="Times New Roman" w:eastAsia="Times New Roman" w:hAnsi="Times New Roman" w:cs="Times New Roman"/>
          <w:color w:val="464646"/>
          <w:sz w:val="24"/>
          <w:szCs w:val="24"/>
          <w:lang w:eastAsia="ru-RU"/>
        </w:rPr>
        <w:t>легче  и</w:t>
      </w:r>
      <w:proofErr w:type="gramEnd"/>
      <w:r w:rsidRPr="00920349">
        <w:rPr>
          <w:rFonts w:ascii="Times New Roman" w:eastAsia="Times New Roman" w:hAnsi="Times New Roman" w:cs="Times New Roman"/>
          <w:color w:val="464646"/>
          <w:sz w:val="24"/>
          <w:szCs w:val="24"/>
          <w:lang w:eastAsia="ru-RU"/>
        </w:rPr>
        <w:t xml:space="preserve"> точнее, то он левша.  Однако использовать задания, предложенные Ф. </w:t>
      </w:r>
      <w:proofErr w:type="spellStart"/>
      <w:r w:rsidRPr="00920349">
        <w:rPr>
          <w:rFonts w:ascii="Times New Roman" w:eastAsia="Times New Roman" w:hAnsi="Times New Roman" w:cs="Times New Roman"/>
          <w:color w:val="464646"/>
          <w:sz w:val="24"/>
          <w:szCs w:val="24"/>
          <w:lang w:eastAsia="ru-RU"/>
        </w:rPr>
        <w:t>Кречмером</w:t>
      </w:r>
      <w:proofErr w:type="spellEnd"/>
      <w:r w:rsidRPr="00920349">
        <w:rPr>
          <w:rFonts w:ascii="Times New Roman" w:eastAsia="Times New Roman" w:hAnsi="Times New Roman" w:cs="Times New Roman"/>
          <w:color w:val="464646"/>
          <w:sz w:val="24"/>
          <w:szCs w:val="24"/>
          <w:lang w:eastAsia="ru-RU"/>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Мы рекомендуем использовать для определения ведущей руки систему тестов, разработанную М.Г. Князевой и В.Ю. </w:t>
      </w:r>
      <w:proofErr w:type="spellStart"/>
      <w:r w:rsidRPr="00920349">
        <w:rPr>
          <w:rFonts w:ascii="Times New Roman" w:eastAsia="Times New Roman" w:hAnsi="Times New Roman" w:cs="Times New Roman"/>
          <w:color w:val="464646"/>
          <w:sz w:val="24"/>
          <w:szCs w:val="24"/>
          <w:lang w:eastAsia="ru-RU"/>
        </w:rPr>
        <w:t>Вильдавским</w:t>
      </w:r>
      <w:proofErr w:type="spellEnd"/>
      <w:r w:rsidRPr="00920349">
        <w:rPr>
          <w:rFonts w:ascii="Times New Roman" w:eastAsia="Times New Roman" w:hAnsi="Times New Roman" w:cs="Times New Roman"/>
          <w:color w:val="464646"/>
          <w:sz w:val="24"/>
          <w:szCs w:val="24"/>
          <w:lang w:eastAsia="ru-RU"/>
        </w:rPr>
        <w:t>.</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1. Лучше, чтобы ребёнок не знал, что вы что-то проверяете, поэтому предложите ему позаниматься или поиграть.</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Первое задание:</w:t>
      </w:r>
      <w:r w:rsidRPr="00920349">
        <w:rPr>
          <w:rFonts w:ascii="Times New Roman" w:eastAsia="Times New Roman" w:hAnsi="Times New Roman" w:cs="Times New Roman"/>
          <w:color w:val="464646"/>
          <w:sz w:val="24"/>
          <w:szCs w:val="24"/>
          <w:lang w:eastAsia="ru-RU"/>
        </w:rPr>
        <w:t> "РИСОВАНИЕ".</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Положите </w:t>
      </w:r>
      <w:proofErr w:type="gramStart"/>
      <w:r w:rsidRPr="00920349">
        <w:rPr>
          <w:rFonts w:ascii="Times New Roman" w:eastAsia="Times New Roman" w:hAnsi="Times New Roman" w:cs="Times New Roman"/>
          <w:color w:val="464646"/>
          <w:sz w:val="24"/>
          <w:szCs w:val="24"/>
          <w:lang w:eastAsia="ru-RU"/>
        </w:rPr>
        <w:t>перед  ребёнком</w:t>
      </w:r>
      <w:proofErr w:type="gramEnd"/>
      <w:r w:rsidRPr="00920349">
        <w:rPr>
          <w:rFonts w:ascii="Times New Roman" w:eastAsia="Times New Roman" w:hAnsi="Times New Roman" w:cs="Times New Roman"/>
          <w:color w:val="464646"/>
          <w:sz w:val="24"/>
          <w:szCs w:val="24"/>
          <w:lang w:eastAsia="ru-RU"/>
        </w:rPr>
        <w:t xml:space="preserve">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Второе задание:</w:t>
      </w:r>
      <w:r w:rsidRPr="00920349">
        <w:rPr>
          <w:rFonts w:ascii="Times New Roman" w:eastAsia="Times New Roman" w:hAnsi="Times New Roman" w:cs="Times New Roman"/>
          <w:color w:val="464646"/>
          <w:sz w:val="24"/>
          <w:szCs w:val="24"/>
          <w:lang w:eastAsia="ru-RU"/>
        </w:rPr>
        <w:t> "ОТКРЫВАНИЕ НЕБОЛЬШОЙ КОРОБОЧКИ".</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Задание: "Найди спичку (фигуру) в одной из коробочек". Ведущей считается та рука, которая открывает и закрывает коробочки.</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Третье задание: </w:t>
      </w:r>
      <w:r w:rsidRPr="00920349">
        <w:rPr>
          <w:rFonts w:ascii="Times New Roman" w:eastAsia="Times New Roman" w:hAnsi="Times New Roman" w:cs="Times New Roman"/>
          <w:color w:val="464646"/>
          <w:sz w:val="24"/>
          <w:szCs w:val="24"/>
          <w:lang w:eastAsia="ru-RU"/>
        </w:rPr>
        <w:t>"ПОСТРОЙ КОЛОДЕЦ ИЗ ПАЛОЧЕК".</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lastRenderedPageBreak/>
        <w:t>Сначала из палочек строится четырёхугольник, а затем выкладываются второй и третий ряды.</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Четвёртое задание:</w:t>
      </w:r>
      <w:r w:rsidRPr="00920349">
        <w:rPr>
          <w:rFonts w:ascii="Times New Roman" w:eastAsia="Times New Roman" w:hAnsi="Times New Roman" w:cs="Times New Roman"/>
          <w:color w:val="464646"/>
          <w:sz w:val="24"/>
          <w:szCs w:val="24"/>
          <w:lang w:eastAsia="ru-RU"/>
        </w:rPr>
        <w:t> "ИГРА В МЯЧ".</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Пятое задание:</w:t>
      </w:r>
      <w:r w:rsidRPr="00920349">
        <w:rPr>
          <w:rFonts w:ascii="Times New Roman" w:eastAsia="Times New Roman" w:hAnsi="Times New Roman" w:cs="Times New Roman"/>
          <w:color w:val="464646"/>
          <w:sz w:val="24"/>
          <w:szCs w:val="24"/>
          <w:lang w:eastAsia="ru-RU"/>
        </w:rPr>
        <w:t> "ВЫРЕЗАНИЕ НОЖНИЦАМИ РИСУНКА ПО КРУГУ".</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w:t>
      </w:r>
      <w:r w:rsidR="00F1034C" w:rsidRPr="00920349">
        <w:rPr>
          <w:rFonts w:ascii="Times New Roman" w:eastAsia="Times New Roman" w:hAnsi="Times New Roman" w:cs="Times New Roman"/>
          <w:color w:val="464646"/>
          <w:sz w:val="24"/>
          <w:szCs w:val="24"/>
          <w:lang w:eastAsia="ru-RU"/>
        </w:rPr>
        <w:t>эта рука,</w:t>
      </w:r>
      <w:r w:rsidRPr="00920349">
        <w:rPr>
          <w:rFonts w:ascii="Times New Roman" w:eastAsia="Times New Roman" w:hAnsi="Times New Roman" w:cs="Times New Roman"/>
          <w:color w:val="464646"/>
          <w:sz w:val="24"/>
          <w:szCs w:val="24"/>
          <w:lang w:eastAsia="ru-RU"/>
        </w:rPr>
        <w:t xml:space="preserve"> ведущая) раскладывать карточки. Можно использовать карточки детского лото.</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 чтобы ребёнку было интереснее, попросите его называть то, что нарисовано на карточках.</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Шестое задание: </w:t>
      </w:r>
      <w:r w:rsidRPr="00920349">
        <w:rPr>
          <w:rFonts w:ascii="Times New Roman" w:eastAsia="Times New Roman" w:hAnsi="Times New Roman" w:cs="Times New Roman"/>
          <w:color w:val="464646"/>
          <w:sz w:val="24"/>
          <w:szCs w:val="24"/>
          <w:lang w:eastAsia="ru-RU"/>
        </w:rPr>
        <w:t>"НАЙДИ ДЫРОЧКУ"</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Предложите ребёнку нанизывать бисер или пуговицы на иголку с ниткой или шнурок.</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 xml:space="preserve">Седьмое </w:t>
      </w:r>
      <w:r w:rsidR="00F1034C" w:rsidRPr="00920349">
        <w:rPr>
          <w:rFonts w:ascii="Times New Roman" w:eastAsia="Times New Roman" w:hAnsi="Times New Roman" w:cs="Times New Roman"/>
          <w:b/>
          <w:bCs/>
          <w:color w:val="464646"/>
          <w:sz w:val="24"/>
          <w:szCs w:val="24"/>
          <w:lang w:eastAsia="ru-RU"/>
        </w:rPr>
        <w:t>задание:</w:t>
      </w:r>
      <w:r w:rsidR="00F1034C" w:rsidRPr="00920349">
        <w:rPr>
          <w:rFonts w:ascii="Times New Roman" w:eastAsia="Times New Roman" w:hAnsi="Times New Roman" w:cs="Times New Roman"/>
          <w:color w:val="464646"/>
          <w:sz w:val="24"/>
          <w:szCs w:val="24"/>
          <w:lang w:eastAsia="ru-RU"/>
        </w:rPr>
        <w:t xml:space="preserve"> «</w:t>
      </w:r>
      <w:r w:rsidRPr="00920349">
        <w:rPr>
          <w:rFonts w:ascii="Times New Roman" w:eastAsia="Times New Roman" w:hAnsi="Times New Roman" w:cs="Times New Roman"/>
          <w:color w:val="464646"/>
          <w:sz w:val="24"/>
          <w:szCs w:val="24"/>
          <w:lang w:eastAsia="ru-RU"/>
        </w:rPr>
        <w:t>ВРАЩАТЕЛЬНЫЕ ДВИЖЕНИЯ"</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Ребёнку предлагают открыть несколько флаконов, баночек (2-3 штуки) с завинчивающимися крышками. учтите, ребёнок может держать флакон или баночку за крышку, а крутить сам пузырёк.</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 xml:space="preserve">Восьмое </w:t>
      </w:r>
      <w:r w:rsidR="00F1034C" w:rsidRPr="00920349">
        <w:rPr>
          <w:rFonts w:ascii="Times New Roman" w:eastAsia="Times New Roman" w:hAnsi="Times New Roman" w:cs="Times New Roman"/>
          <w:b/>
          <w:bCs/>
          <w:color w:val="464646"/>
          <w:sz w:val="24"/>
          <w:szCs w:val="24"/>
          <w:lang w:eastAsia="ru-RU"/>
        </w:rPr>
        <w:t>задание:</w:t>
      </w:r>
      <w:r w:rsidR="00F1034C" w:rsidRPr="00920349">
        <w:rPr>
          <w:rFonts w:ascii="Times New Roman" w:eastAsia="Times New Roman" w:hAnsi="Times New Roman" w:cs="Times New Roman"/>
          <w:color w:val="464646"/>
          <w:sz w:val="24"/>
          <w:szCs w:val="24"/>
          <w:lang w:eastAsia="ru-RU"/>
        </w:rPr>
        <w:t xml:space="preserve"> «</w:t>
      </w:r>
      <w:r w:rsidRPr="00920349">
        <w:rPr>
          <w:rFonts w:ascii="Times New Roman" w:eastAsia="Times New Roman" w:hAnsi="Times New Roman" w:cs="Times New Roman"/>
          <w:color w:val="464646"/>
          <w:sz w:val="24"/>
          <w:szCs w:val="24"/>
          <w:lang w:eastAsia="ru-RU"/>
        </w:rPr>
        <w:t>РАЗВЯЗЫВАНИЕ УЗЕЛКОВ"</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В этом задании бывает сложно выделить ведущую руку, т.к. развязывание узелков процесс довольно </w:t>
      </w:r>
      <w:r w:rsidR="00F1034C" w:rsidRPr="00920349">
        <w:rPr>
          <w:rFonts w:ascii="Times New Roman" w:eastAsia="Times New Roman" w:hAnsi="Times New Roman" w:cs="Times New Roman"/>
          <w:color w:val="464646"/>
          <w:sz w:val="24"/>
          <w:szCs w:val="24"/>
          <w:lang w:eastAsia="ru-RU"/>
        </w:rPr>
        <w:t>сложный и</w:t>
      </w:r>
      <w:r w:rsidRPr="00920349">
        <w:rPr>
          <w:rFonts w:ascii="Times New Roman" w:eastAsia="Times New Roman" w:hAnsi="Times New Roman" w:cs="Times New Roman"/>
          <w:color w:val="464646"/>
          <w:sz w:val="24"/>
          <w:szCs w:val="24"/>
          <w:lang w:eastAsia="ru-RU"/>
        </w:rPr>
        <w:t xml:space="preserve">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Девятое задание:</w:t>
      </w:r>
      <w:r w:rsidRPr="00920349">
        <w:rPr>
          <w:rFonts w:ascii="Times New Roman" w:eastAsia="Times New Roman" w:hAnsi="Times New Roman" w:cs="Times New Roman"/>
          <w:color w:val="464646"/>
          <w:sz w:val="24"/>
          <w:szCs w:val="24"/>
          <w:lang w:eastAsia="ru-RU"/>
        </w:rPr>
        <w:t> "ПОСТРОЕНИЕ ДОМА ИЗ КУБИКОВ"</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Для того чтобы не держать в уме результаты выполнения заданий, удобно занести их в такую таблицу:</w:t>
      </w:r>
    </w:p>
    <w:tbl>
      <w:tblPr>
        <w:tblW w:w="2500" w:type="pct"/>
        <w:shd w:val="clear" w:color="auto" w:fill="FAFAFA"/>
        <w:tblCellMar>
          <w:top w:w="15" w:type="dxa"/>
          <w:left w:w="15" w:type="dxa"/>
          <w:bottom w:w="15" w:type="dxa"/>
          <w:right w:w="15" w:type="dxa"/>
        </w:tblCellMar>
        <w:tblLook w:val="04A0" w:firstRow="1" w:lastRow="0" w:firstColumn="1" w:lastColumn="0" w:noHBand="0" w:noVBand="1"/>
      </w:tblPr>
      <w:tblGrid>
        <w:gridCol w:w="986"/>
        <w:gridCol w:w="1340"/>
        <w:gridCol w:w="1135"/>
        <w:gridCol w:w="1492"/>
      </w:tblGrid>
      <w:tr w:rsidR="00920349" w:rsidRPr="00920349" w:rsidTr="0092034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Задание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Левая рука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Обе руки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Правая</w:t>
            </w:r>
            <w:r>
              <w:rPr>
                <w:rFonts w:ascii="Times New Roman" w:eastAsia="Times New Roman" w:hAnsi="Times New Roman" w:cs="Times New Roman"/>
                <w:sz w:val="24"/>
                <w:szCs w:val="24"/>
                <w:lang w:eastAsia="ru-RU"/>
              </w:rPr>
              <w:t xml:space="preserve"> </w:t>
            </w:r>
            <w:r w:rsidRPr="00920349">
              <w:rPr>
                <w:rFonts w:ascii="Times New Roman" w:eastAsia="Times New Roman" w:hAnsi="Times New Roman" w:cs="Times New Roman"/>
                <w:sz w:val="24"/>
                <w:szCs w:val="24"/>
                <w:lang w:eastAsia="ru-RU"/>
              </w:rPr>
              <w:t>рука</w:t>
            </w:r>
          </w:p>
        </w:tc>
      </w:tr>
      <w:tr w:rsidR="00920349" w:rsidRPr="00920349" w:rsidTr="0092034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1.</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 </w:t>
            </w:r>
          </w:p>
        </w:tc>
      </w:tr>
      <w:tr w:rsidR="00920349" w:rsidRPr="00920349" w:rsidTr="0092034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2.</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p>
        </w:tc>
      </w:tr>
      <w:tr w:rsidR="00920349" w:rsidRPr="00920349" w:rsidTr="0092034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3.</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920349" w:rsidRPr="00920349" w:rsidRDefault="00920349" w:rsidP="00920349">
            <w:pPr>
              <w:spacing w:after="0" w:line="147" w:lineRule="atLeast"/>
              <w:rPr>
                <w:rFonts w:ascii="Times New Roman" w:eastAsia="Times New Roman" w:hAnsi="Times New Roman" w:cs="Times New Roman"/>
                <w:sz w:val="24"/>
                <w:szCs w:val="24"/>
                <w:lang w:eastAsia="ru-RU"/>
              </w:rPr>
            </w:pPr>
            <w:r w:rsidRPr="00920349">
              <w:rPr>
                <w:rFonts w:ascii="Times New Roman" w:eastAsia="Times New Roman" w:hAnsi="Times New Roman" w:cs="Times New Roman"/>
                <w:sz w:val="24"/>
                <w:szCs w:val="24"/>
                <w:lang w:eastAsia="ru-RU"/>
              </w:rPr>
              <w:t>+</w:t>
            </w:r>
          </w:p>
        </w:tc>
      </w:tr>
    </w:tbl>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w:t>
      </w:r>
      <w:r w:rsidR="00F1034C" w:rsidRPr="00920349">
        <w:rPr>
          <w:rFonts w:ascii="Times New Roman" w:eastAsia="Times New Roman" w:hAnsi="Times New Roman" w:cs="Times New Roman"/>
          <w:color w:val="464646"/>
          <w:sz w:val="24"/>
          <w:szCs w:val="24"/>
          <w:lang w:eastAsia="ru-RU"/>
        </w:rPr>
        <w:t>использует как</w:t>
      </w:r>
      <w:r w:rsidRPr="00920349">
        <w:rPr>
          <w:rFonts w:ascii="Times New Roman" w:eastAsia="Times New Roman" w:hAnsi="Times New Roman" w:cs="Times New Roman"/>
          <w:color w:val="464646"/>
          <w:sz w:val="24"/>
          <w:szCs w:val="24"/>
          <w:lang w:eastAsia="ru-RU"/>
        </w:rPr>
        <w:t xml:space="preserve"> правую, так и левую руку, знак "+" ставится в графу "Обе руки".</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b/>
          <w:bCs/>
          <w:color w:val="464646"/>
          <w:sz w:val="24"/>
          <w:szCs w:val="24"/>
          <w:lang w:eastAsia="ru-RU"/>
        </w:rPr>
        <w:t>Десятое задание:</w:t>
      </w:r>
      <w:r w:rsidRPr="00920349">
        <w:rPr>
          <w:rFonts w:ascii="Times New Roman" w:eastAsia="Times New Roman" w:hAnsi="Times New Roman" w:cs="Times New Roman"/>
          <w:color w:val="464646"/>
          <w:sz w:val="24"/>
          <w:szCs w:val="24"/>
          <w:lang w:eastAsia="ru-RU"/>
        </w:rPr>
        <w:t> ДЛЯ РОДИТЕЛЕЙ.</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Это данные о семейной леворукости. Если в семье у ребёнка есть </w:t>
      </w:r>
      <w:proofErr w:type="spellStart"/>
      <w:r w:rsidRPr="00920349">
        <w:rPr>
          <w:rFonts w:ascii="Times New Roman" w:eastAsia="Times New Roman" w:hAnsi="Times New Roman" w:cs="Times New Roman"/>
          <w:color w:val="464646"/>
          <w:sz w:val="24"/>
          <w:szCs w:val="24"/>
          <w:lang w:eastAsia="ru-RU"/>
        </w:rPr>
        <w:t>леворукие</w:t>
      </w:r>
      <w:proofErr w:type="spellEnd"/>
      <w:r w:rsidRPr="00920349">
        <w:rPr>
          <w:rFonts w:ascii="Times New Roman" w:eastAsia="Times New Roman" w:hAnsi="Times New Roman" w:cs="Times New Roman"/>
          <w:color w:val="464646"/>
          <w:sz w:val="24"/>
          <w:szCs w:val="24"/>
          <w:lang w:eastAsia="ru-RU"/>
        </w:rPr>
        <w:t xml:space="preserve"> родственники - родители, братья, сёстры, бабушки, дедушки, нужно поставить "+</w:t>
      </w:r>
      <w:r w:rsidR="00F1034C" w:rsidRPr="00920349">
        <w:rPr>
          <w:rFonts w:ascii="Times New Roman" w:eastAsia="Times New Roman" w:hAnsi="Times New Roman" w:cs="Times New Roman"/>
          <w:color w:val="464646"/>
          <w:sz w:val="24"/>
          <w:szCs w:val="24"/>
          <w:lang w:eastAsia="ru-RU"/>
        </w:rPr>
        <w:t>» в</w:t>
      </w:r>
      <w:r w:rsidRPr="00920349">
        <w:rPr>
          <w:rFonts w:ascii="Times New Roman" w:eastAsia="Times New Roman" w:hAnsi="Times New Roman" w:cs="Times New Roman"/>
          <w:color w:val="464646"/>
          <w:sz w:val="24"/>
          <w:szCs w:val="24"/>
          <w:lang w:eastAsia="ru-RU"/>
        </w:rPr>
        <w:t xml:space="preserve"> графу "Левая рука", если </w:t>
      </w:r>
      <w:r w:rsidRPr="00920349">
        <w:rPr>
          <w:rFonts w:ascii="Times New Roman" w:eastAsia="Times New Roman" w:hAnsi="Times New Roman" w:cs="Times New Roman"/>
          <w:color w:val="464646"/>
          <w:sz w:val="24"/>
          <w:szCs w:val="24"/>
          <w:lang w:eastAsia="ru-RU"/>
        </w:rPr>
        <w:lastRenderedPageBreak/>
        <w:t xml:space="preserve">нет - в графу "Правая рука". Если вы получили больше семи плюсов в графе "Левая рука", то, скорее всего ребёнок </w:t>
      </w:r>
      <w:proofErr w:type="spellStart"/>
      <w:r w:rsidRPr="00920349">
        <w:rPr>
          <w:rFonts w:ascii="Times New Roman" w:eastAsia="Times New Roman" w:hAnsi="Times New Roman" w:cs="Times New Roman"/>
          <w:color w:val="464646"/>
          <w:sz w:val="24"/>
          <w:szCs w:val="24"/>
          <w:lang w:eastAsia="ru-RU"/>
        </w:rPr>
        <w:t>леворукий</w:t>
      </w:r>
      <w:proofErr w:type="spellEnd"/>
      <w:r w:rsidRPr="00920349">
        <w:rPr>
          <w:rFonts w:ascii="Times New Roman" w:eastAsia="Times New Roman" w:hAnsi="Times New Roman" w:cs="Times New Roman"/>
          <w:color w:val="464646"/>
          <w:sz w:val="24"/>
          <w:szCs w:val="24"/>
          <w:lang w:eastAsia="ru-RU"/>
        </w:rPr>
        <w:t>.</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Внимательно проанализируйте результаты. Если вы получили все плюсы в графе "Левая рука" за задания 2-9, а за первое </w:t>
      </w:r>
      <w:r w:rsidR="00F1034C" w:rsidRPr="00920349">
        <w:rPr>
          <w:rFonts w:ascii="Times New Roman" w:eastAsia="Times New Roman" w:hAnsi="Times New Roman" w:cs="Times New Roman"/>
          <w:color w:val="464646"/>
          <w:sz w:val="24"/>
          <w:szCs w:val="24"/>
          <w:lang w:eastAsia="ru-RU"/>
        </w:rPr>
        <w:t>задание -</w:t>
      </w:r>
      <w:r w:rsidRPr="00920349">
        <w:rPr>
          <w:rFonts w:ascii="Times New Roman" w:eastAsia="Times New Roman" w:hAnsi="Times New Roman" w:cs="Times New Roman"/>
          <w:color w:val="464646"/>
          <w:sz w:val="24"/>
          <w:szCs w:val="24"/>
          <w:lang w:eastAsia="ru-RU"/>
        </w:rPr>
        <w:t xml:space="preserve">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Очень часто, десяти заданий, описанных в прошлой консультации, бывает </w:t>
      </w:r>
      <w:r w:rsidR="00F1034C" w:rsidRPr="00920349">
        <w:rPr>
          <w:rFonts w:ascii="Times New Roman" w:eastAsia="Times New Roman" w:hAnsi="Times New Roman" w:cs="Times New Roman"/>
          <w:color w:val="464646"/>
          <w:sz w:val="24"/>
          <w:szCs w:val="24"/>
          <w:lang w:eastAsia="ru-RU"/>
        </w:rPr>
        <w:t>недостаточно для</w:t>
      </w:r>
      <w:r w:rsidRPr="00920349">
        <w:rPr>
          <w:rFonts w:ascii="Times New Roman" w:eastAsia="Times New Roman" w:hAnsi="Times New Roman" w:cs="Times New Roman"/>
          <w:color w:val="464646"/>
          <w:sz w:val="24"/>
          <w:szCs w:val="24"/>
          <w:lang w:eastAsia="ru-RU"/>
        </w:rPr>
        <w:t xml:space="preserve">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920349">
        <w:rPr>
          <w:rFonts w:ascii="Times New Roman" w:eastAsia="Times New Roman" w:hAnsi="Times New Roman" w:cs="Times New Roman"/>
          <w:color w:val="464646"/>
          <w:sz w:val="24"/>
          <w:szCs w:val="24"/>
          <w:lang w:eastAsia="ru-RU"/>
        </w:rPr>
        <w:t>М.Озьяс</w:t>
      </w:r>
      <w:proofErr w:type="spellEnd"/>
      <w:r w:rsidRPr="00920349">
        <w:rPr>
          <w:rFonts w:ascii="Times New Roman" w:eastAsia="Times New Roman" w:hAnsi="Times New Roman" w:cs="Times New Roman"/>
          <w:color w:val="464646"/>
          <w:sz w:val="24"/>
          <w:szCs w:val="24"/>
          <w:lang w:eastAsia="ru-RU"/>
        </w:rPr>
        <w:t>:</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Почистить обувь щёткой.</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Вставить стержень в отверстие пуговицы, бусины и поднять её.</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Намотать нитку на катушку.</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Перелить воду из одного сосуда в другой.</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Попасть иголкой в небольшую точку (можно сделать "мишень" на листе бумаги или использовать игру в "</w:t>
      </w:r>
      <w:proofErr w:type="spellStart"/>
      <w:r w:rsidRPr="00920349">
        <w:rPr>
          <w:rFonts w:ascii="Times New Roman" w:eastAsia="Times New Roman" w:hAnsi="Times New Roman" w:cs="Times New Roman"/>
          <w:color w:val="464646"/>
          <w:sz w:val="24"/>
          <w:szCs w:val="24"/>
          <w:lang w:eastAsia="ru-RU"/>
        </w:rPr>
        <w:t>Дартс</w:t>
      </w:r>
      <w:proofErr w:type="spellEnd"/>
      <w:r w:rsidRPr="00920349">
        <w:rPr>
          <w:rFonts w:ascii="Times New Roman" w:eastAsia="Times New Roman" w:hAnsi="Times New Roman" w:cs="Times New Roman"/>
          <w:color w:val="464646"/>
          <w:sz w:val="24"/>
          <w:szCs w:val="24"/>
          <w:lang w:eastAsia="ru-RU"/>
        </w:rPr>
        <w:t>").</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Отвинтить гайку рукой (ключом). Можно использовать детали металлического или пластмассового конструктора.</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Сложить мелкие детали (пуговицы, бусины) в узкий цилиндр, во флакон с узким отверстием.</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Проколоть дырочки в листе бумаги (5-6 раз) иголкой, булавкой.</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Стереть ластиком предварительно нарисованные крестики.</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Продеть нитку в иголку.</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Стряхнуть с себя соринки, пыль.</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Капнуть из пипетки в узкое отверстие бутылочки.</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Достать бусинку ложкой из стакана.</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Позвонить в колокольчик.</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Закрыть, открыть застёжку-молнию.</w:t>
      </w:r>
    </w:p>
    <w:p w:rsidR="00920349" w:rsidRPr="00920349" w:rsidRDefault="00920349" w:rsidP="00920349">
      <w:pPr>
        <w:numPr>
          <w:ilvl w:val="0"/>
          <w:numId w:val="10"/>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Выпить воду из стакана.</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А как быть, если ребёнок одинаково хорошо владеет и правой, и </w:t>
      </w:r>
      <w:r w:rsidR="00F1034C" w:rsidRPr="00920349">
        <w:rPr>
          <w:rFonts w:ascii="Times New Roman" w:eastAsia="Times New Roman" w:hAnsi="Times New Roman" w:cs="Times New Roman"/>
          <w:color w:val="464646"/>
          <w:sz w:val="24"/>
          <w:szCs w:val="24"/>
          <w:lang w:eastAsia="ru-RU"/>
        </w:rPr>
        <w:t>левой руками</w:t>
      </w:r>
      <w:r w:rsidRPr="00920349">
        <w:rPr>
          <w:rFonts w:ascii="Times New Roman" w:eastAsia="Times New Roman" w:hAnsi="Times New Roman" w:cs="Times New Roman"/>
          <w:color w:val="464646"/>
          <w:sz w:val="24"/>
          <w:szCs w:val="24"/>
          <w:lang w:eastAsia="ru-RU"/>
        </w:rPr>
        <w:t>?</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Нередко он начинает </w:t>
      </w:r>
      <w:r w:rsidR="00F1034C" w:rsidRPr="00920349">
        <w:rPr>
          <w:rFonts w:ascii="Times New Roman" w:eastAsia="Times New Roman" w:hAnsi="Times New Roman" w:cs="Times New Roman"/>
          <w:color w:val="464646"/>
          <w:sz w:val="24"/>
          <w:szCs w:val="24"/>
          <w:lang w:eastAsia="ru-RU"/>
        </w:rPr>
        <w:t>писать и</w:t>
      </w:r>
      <w:r w:rsidRPr="00920349">
        <w:rPr>
          <w:rFonts w:ascii="Times New Roman" w:eastAsia="Times New Roman" w:hAnsi="Times New Roman" w:cs="Times New Roman"/>
          <w:color w:val="464646"/>
          <w:sz w:val="24"/>
          <w:szCs w:val="24"/>
          <w:lang w:eastAsia="ru-RU"/>
        </w:rPr>
        <w:t xml:space="preserve">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позиции: "какую руку</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чаще использует, той пусть и пишет". Но одно дело - выполнять привычные бытовые действия, другое - писать. Существуют даже специальные термины: "графическое функциональное превосходство" (т.е. бывают "графические левши" и "графические правши") </w:t>
      </w:r>
      <w:r w:rsidR="00F1034C" w:rsidRPr="00920349">
        <w:rPr>
          <w:rFonts w:ascii="Times New Roman" w:eastAsia="Times New Roman" w:hAnsi="Times New Roman" w:cs="Times New Roman"/>
          <w:color w:val="464646"/>
          <w:sz w:val="24"/>
          <w:szCs w:val="24"/>
          <w:lang w:eastAsia="ru-RU"/>
        </w:rPr>
        <w:t>и» бытовое</w:t>
      </w:r>
      <w:r w:rsidRPr="00920349">
        <w:rPr>
          <w:rFonts w:ascii="Times New Roman" w:eastAsia="Times New Roman" w:hAnsi="Times New Roman" w:cs="Times New Roman"/>
          <w:color w:val="464646"/>
          <w:sz w:val="24"/>
          <w:szCs w:val="24"/>
          <w:lang w:eastAsia="ru-RU"/>
        </w:rPr>
        <w:t xml:space="preserve"> функциональное превосходство".</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w:t>
      </w:r>
      <w:proofErr w:type="spellStart"/>
      <w:r w:rsidRPr="00920349">
        <w:rPr>
          <w:rFonts w:ascii="Times New Roman" w:eastAsia="Times New Roman" w:hAnsi="Times New Roman" w:cs="Times New Roman"/>
          <w:color w:val="464646"/>
          <w:sz w:val="24"/>
          <w:szCs w:val="24"/>
          <w:lang w:eastAsia="ru-RU"/>
        </w:rPr>
        <w:t>амбидекстры</w:t>
      </w:r>
      <w:proofErr w:type="spellEnd"/>
      <w:r w:rsidRPr="00920349">
        <w:rPr>
          <w:rFonts w:ascii="Times New Roman" w:eastAsia="Times New Roman" w:hAnsi="Times New Roman" w:cs="Times New Roman"/>
          <w:color w:val="464646"/>
          <w:sz w:val="24"/>
          <w:szCs w:val="24"/>
          <w:lang w:eastAsia="ru-RU"/>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 xml:space="preserve">1. Ярко выраженные бытовые левши, но графические </w:t>
      </w:r>
      <w:proofErr w:type="spellStart"/>
      <w:r w:rsidRPr="00920349">
        <w:rPr>
          <w:rFonts w:ascii="Times New Roman" w:eastAsia="Times New Roman" w:hAnsi="Times New Roman" w:cs="Times New Roman"/>
          <w:color w:val="464646"/>
          <w:sz w:val="24"/>
          <w:szCs w:val="24"/>
          <w:lang w:eastAsia="ru-RU"/>
        </w:rPr>
        <w:t>амбидекстры</w:t>
      </w:r>
      <w:proofErr w:type="spellEnd"/>
      <w:r w:rsidRPr="00920349">
        <w:rPr>
          <w:rFonts w:ascii="Times New Roman" w:eastAsia="Times New Roman" w:hAnsi="Times New Roman" w:cs="Times New Roman"/>
          <w:color w:val="464646"/>
          <w:sz w:val="24"/>
          <w:szCs w:val="24"/>
          <w:lang w:eastAsia="ru-RU"/>
        </w:rPr>
        <w:t xml:space="preserve">, т.е. одинаково хорошо пишущие и рисующие и правой, и левой руками. Как правило, эти дети - левши, но дома или в </w:t>
      </w:r>
      <w:r w:rsidRPr="00920349">
        <w:rPr>
          <w:rFonts w:ascii="Times New Roman" w:eastAsia="Times New Roman" w:hAnsi="Times New Roman" w:cs="Times New Roman"/>
          <w:color w:val="464646"/>
          <w:sz w:val="24"/>
          <w:szCs w:val="24"/>
          <w:lang w:eastAsia="ru-RU"/>
        </w:rPr>
        <w:lastRenderedPageBreak/>
        <w:t>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920349" w:rsidRPr="00920349" w:rsidRDefault="00920349" w:rsidP="00920349">
      <w:pPr>
        <w:spacing w:before="53" w:after="53" w:line="240" w:lineRule="auto"/>
        <w:ind w:firstLine="184"/>
        <w:rPr>
          <w:rFonts w:ascii="Times New Roman" w:eastAsia="Times New Roman" w:hAnsi="Times New Roman" w:cs="Times New Roman"/>
          <w:color w:val="464646"/>
          <w:sz w:val="24"/>
          <w:szCs w:val="24"/>
          <w:lang w:eastAsia="ru-RU"/>
        </w:rPr>
      </w:pPr>
      <w:r w:rsidRPr="00920349">
        <w:rPr>
          <w:rFonts w:ascii="Times New Roman" w:eastAsia="Times New Roman" w:hAnsi="Times New Roman" w:cs="Times New Roman"/>
          <w:color w:val="464646"/>
          <w:sz w:val="24"/>
          <w:szCs w:val="24"/>
          <w:lang w:eastAsia="ru-RU"/>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920349" w:rsidRDefault="00920349">
      <w:pPr>
        <w:rPr>
          <w:rFonts w:ascii="Times New Roman" w:eastAsia="Times New Roman" w:hAnsi="Times New Roman" w:cs="Times New Roman"/>
          <w:sz w:val="24"/>
          <w:szCs w:val="24"/>
          <w:lang w:eastAsia="ru-RU"/>
        </w:rPr>
      </w:pPr>
    </w:p>
    <w:p w:rsidR="00920349" w:rsidRDefault="00920349">
      <w:pPr>
        <w:rPr>
          <w:rFonts w:ascii="Times New Roman" w:eastAsia="Times New Roman" w:hAnsi="Times New Roman" w:cs="Times New Roman"/>
          <w:sz w:val="24"/>
          <w:szCs w:val="24"/>
          <w:lang w:eastAsia="ru-RU"/>
        </w:rPr>
      </w:pPr>
    </w:p>
    <w:p w:rsidR="00B015F6" w:rsidRDefault="00B015F6" w:rsidP="00B015F6">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r w:rsidRPr="00F1034C">
        <w:rPr>
          <w:rFonts w:ascii="Times New Roman" w:eastAsia="Times New Roman" w:hAnsi="Times New Roman" w:cs="Times New Roman"/>
          <w:b/>
          <w:color w:val="0053F9"/>
          <w:sz w:val="28"/>
          <w:szCs w:val="28"/>
          <w:u w:val="single"/>
          <w:lang w:eastAsia="ru-RU"/>
        </w:rPr>
        <w:t>Консультация для родителей</w:t>
      </w:r>
    </w:p>
    <w:p w:rsidR="00F1034C" w:rsidRPr="00F1034C" w:rsidRDefault="00F1034C" w:rsidP="00B015F6">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p>
    <w:p w:rsidR="00B015F6" w:rsidRDefault="00B015F6" w:rsidP="00B015F6">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r w:rsidRPr="00F1034C">
        <w:rPr>
          <w:rFonts w:ascii="Times New Roman" w:eastAsia="Times New Roman" w:hAnsi="Times New Roman" w:cs="Times New Roman"/>
          <w:b/>
          <w:color w:val="0053F9"/>
          <w:sz w:val="28"/>
          <w:szCs w:val="28"/>
          <w:u w:val="single"/>
          <w:lang w:eastAsia="ru-RU"/>
        </w:rPr>
        <w:t xml:space="preserve"> «Здоровое питание для дошкольников»</w:t>
      </w:r>
    </w:p>
    <w:p w:rsidR="00F1034C" w:rsidRPr="00F1034C" w:rsidRDefault="00F1034C" w:rsidP="00B015F6">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Ваш ребенок уже давно сидит за общим столом, ест и пьет самостоятельно. А что он ест? То же, что и взрослые? А Вы уверены, что это правильно? Питание детей дошкольников должно учитывать особенности его пищеварительной системы, она еще не окрепла и не сформировалась. Рацион питания ребенка 5 лет или 6 лет должен состоять из легко усваиваемых компонентов.</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u w:val="single"/>
          <w:lang w:eastAsia="ru-RU"/>
        </w:rPr>
        <w:t>Здоровое питание дошкольников. Основные принципы следующие:</w:t>
      </w:r>
    </w:p>
    <w:p w:rsidR="00B015F6" w:rsidRPr="00B015F6" w:rsidRDefault="00B015F6" w:rsidP="00B015F6">
      <w:pPr>
        <w:spacing w:after="0"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 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B015F6" w:rsidRPr="00B015F6" w:rsidRDefault="00B015F6" w:rsidP="00B015F6">
      <w:pPr>
        <w:spacing w:after="0"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 xml:space="preserve">- режим питания дошкольника организован или </w:t>
      </w:r>
      <w:r w:rsidR="00F1034C" w:rsidRPr="00B015F6">
        <w:rPr>
          <w:rFonts w:ascii="Times New Roman" w:eastAsia="Times New Roman" w:hAnsi="Times New Roman" w:cs="Times New Roman"/>
          <w:color w:val="464646"/>
          <w:sz w:val="24"/>
          <w:szCs w:val="24"/>
          <w:lang w:eastAsia="ru-RU"/>
        </w:rPr>
        <w:t>родителями,</w:t>
      </w:r>
      <w:r w:rsidRPr="00B015F6">
        <w:rPr>
          <w:rFonts w:ascii="Times New Roman" w:eastAsia="Times New Roman" w:hAnsi="Times New Roman" w:cs="Times New Roman"/>
          <w:color w:val="464646"/>
          <w:sz w:val="24"/>
          <w:szCs w:val="24"/>
          <w:lang w:eastAsia="ru-RU"/>
        </w:rPr>
        <w:t xml:space="preserve"> или дошкольным учреждением с соблюдением санитарных норм; часы приема пищи должны быть строго постоянными, не менее 4 раз в сутки.</w:t>
      </w:r>
    </w:p>
    <w:p w:rsidR="00B015F6" w:rsidRPr="00B015F6" w:rsidRDefault="00B015F6" w:rsidP="00B015F6">
      <w:pPr>
        <w:spacing w:after="0"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 все пищевые факторы должны быть сбалансированы; немного расширяется меню.</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b/>
          <w:bCs/>
          <w:color w:val="464646"/>
          <w:sz w:val="24"/>
          <w:szCs w:val="24"/>
          <w:lang w:eastAsia="ru-RU"/>
        </w:rPr>
        <w:t>Также под запретом острые приправы и грибы.</w:t>
      </w:r>
      <w:r w:rsidRPr="00B015F6">
        <w:rPr>
          <w:rFonts w:ascii="Times New Roman" w:eastAsia="Times New Roman" w:hAnsi="Times New Roman" w:cs="Times New Roman"/>
          <w:color w:val="464646"/>
          <w:sz w:val="24"/>
          <w:szCs w:val="24"/>
          <w:lang w:eastAsia="ru-RU"/>
        </w:rPr>
        <w:t> Можно делать блюда чуть острее за счет лука, чеснок и совсем небольшого количества перца в различных соусах к мясу или рыбе.</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Из круп отдайте предпочтение перловой, пшенной - в них есть клетчатка.</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u w:val="single"/>
          <w:lang w:eastAsia="ru-RU"/>
        </w:rPr>
        <w:t>Белок.</w:t>
      </w:r>
      <w:r w:rsidRPr="00B015F6">
        <w:rPr>
          <w:rFonts w:ascii="Times New Roman" w:eastAsia="Times New Roman" w:hAnsi="Times New Roman" w:cs="Times New Roman"/>
          <w:color w:val="464646"/>
          <w:sz w:val="24"/>
          <w:szCs w:val="24"/>
          <w:lang w:eastAsia="ru-RU"/>
        </w:rPr>
        <w:t xml:space="preserve"> Организм растет, и только белок является строительным материалом. Источником </w:t>
      </w:r>
      <w:r w:rsidR="00F1034C" w:rsidRPr="00B015F6">
        <w:rPr>
          <w:rFonts w:ascii="Times New Roman" w:eastAsia="Times New Roman" w:hAnsi="Times New Roman" w:cs="Times New Roman"/>
          <w:color w:val="464646"/>
          <w:sz w:val="24"/>
          <w:szCs w:val="24"/>
          <w:lang w:eastAsia="ru-RU"/>
        </w:rPr>
        <w:t>легко усваиваемого</w:t>
      </w:r>
      <w:r w:rsidRPr="00B015F6">
        <w:rPr>
          <w:rFonts w:ascii="Times New Roman" w:eastAsia="Times New Roman" w:hAnsi="Times New Roman" w:cs="Times New Roman"/>
          <w:color w:val="464646"/>
          <w:sz w:val="24"/>
          <w:szCs w:val="24"/>
          <w:lang w:eastAsia="ru-RU"/>
        </w:rPr>
        <w:t xml:space="preserve"> белка является мясо, лучше, если это будет телятина, мясо кур и индейки. Рыбу предпочтительно взять нежирную: треску, судака, хек, минтай, горбушу.</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Не угощайте ребенка деликатесами - икрой, копченостями. Можно получить раздражение нежной слизистой оболочки желудка, а пользы 0%.</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питания.</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lastRenderedPageBreak/>
        <w:t>Хлеб выбирайте правильный, из цельных зерен, ржаной, а макароны, сделанные из муки твердых сортов пшеницы.</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Сливочное масло не более 20 г в день и растительное масло </w:t>
      </w:r>
      <w:r w:rsidRPr="00B015F6">
        <w:rPr>
          <w:rFonts w:ascii="Times New Roman" w:eastAsia="Times New Roman" w:hAnsi="Times New Roman" w:cs="Times New Roman"/>
          <w:i/>
          <w:iCs/>
          <w:color w:val="464646"/>
          <w:sz w:val="24"/>
          <w:szCs w:val="24"/>
          <w:lang w:eastAsia="ru-RU"/>
        </w:rPr>
        <w:t>(10 г)</w:t>
      </w:r>
      <w:r w:rsidRPr="00B015F6">
        <w:rPr>
          <w:rFonts w:ascii="Times New Roman" w:eastAsia="Times New Roman" w:hAnsi="Times New Roman" w:cs="Times New Roman"/>
          <w:color w:val="464646"/>
          <w:sz w:val="24"/>
          <w:szCs w:val="24"/>
          <w:lang w:eastAsia="ru-RU"/>
        </w:rPr>
        <w:t>,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b/>
          <w:bCs/>
          <w:color w:val="464646"/>
          <w:sz w:val="24"/>
          <w:szCs w:val="24"/>
          <w:u w:val="single"/>
          <w:lang w:eastAsia="ru-RU"/>
        </w:rPr>
        <w:t>Что еще должен знать родитель?</w:t>
      </w:r>
    </w:p>
    <w:p w:rsidR="00B015F6" w:rsidRPr="00B015F6" w:rsidRDefault="00B015F6" w:rsidP="00B015F6">
      <w:pPr>
        <w:numPr>
          <w:ilvl w:val="0"/>
          <w:numId w:val="1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Если Вы кормите ребенка дома после детсада, взгляните на меню дня перед уходом. Не готовьте те продукты или блюда, которые он уже ел.</w:t>
      </w:r>
    </w:p>
    <w:p w:rsidR="00B015F6" w:rsidRPr="00B015F6" w:rsidRDefault="00B015F6" w:rsidP="00B015F6">
      <w:pPr>
        <w:numPr>
          <w:ilvl w:val="0"/>
          <w:numId w:val="1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Основные продукты для ежедневно питания были перечислены, а вот такие, как твердый сыр, сметана, яйца, рыба - не для ежедневного приема, 1 раз в 2дня.</w:t>
      </w:r>
    </w:p>
    <w:p w:rsidR="00B015F6" w:rsidRPr="00B015F6" w:rsidRDefault="00B015F6" w:rsidP="00B015F6">
      <w:pPr>
        <w:numPr>
          <w:ilvl w:val="0"/>
          <w:numId w:val="1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Пищу готовьте безопасную, например, мясо не целым куском, а рубленное, чтобы ребенок не подавился.</w:t>
      </w:r>
    </w:p>
    <w:p w:rsidR="00B015F6" w:rsidRPr="00B015F6" w:rsidRDefault="00B015F6" w:rsidP="00B015F6">
      <w:pPr>
        <w:numPr>
          <w:ilvl w:val="0"/>
          <w:numId w:val="1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Тоже относится и к рыбе: вынимайте все до одной кости, или делайте фарш.</w:t>
      </w:r>
    </w:p>
    <w:p w:rsidR="00B015F6" w:rsidRPr="00B015F6" w:rsidRDefault="00B015F6" w:rsidP="00B015F6">
      <w:pPr>
        <w:numPr>
          <w:ilvl w:val="0"/>
          <w:numId w:val="1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Так 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B015F6" w:rsidRPr="00B015F6" w:rsidRDefault="00B015F6" w:rsidP="00B015F6">
      <w:pPr>
        <w:numPr>
          <w:ilvl w:val="0"/>
          <w:numId w:val="1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 В этом возрасте норма сахара - 50 г в день. В сладкой газированной воде это превышение в 7 раз! Задумайтесь, прежде чем покупать такой напиток.</w:t>
      </w:r>
    </w:p>
    <w:p w:rsidR="00B015F6" w:rsidRPr="00B015F6" w:rsidRDefault="00B015F6" w:rsidP="00B015F6">
      <w:pPr>
        <w:numPr>
          <w:ilvl w:val="0"/>
          <w:numId w:val="11"/>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Общая калорийность пищи примерно 1800 ккал, а по весу в день ребенок должен съедать около 1, 5 кг пищи.</w:t>
      </w:r>
    </w:p>
    <w:p w:rsidR="00B015F6" w:rsidRPr="00B015F6" w:rsidRDefault="00B015F6" w:rsidP="00B015F6">
      <w:pPr>
        <w:spacing w:before="53" w:after="53" w:line="240" w:lineRule="auto"/>
        <w:ind w:firstLine="184"/>
        <w:rPr>
          <w:rFonts w:ascii="Times New Roman" w:eastAsia="Times New Roman" w:hAnsi="Times New Roman" w:cs="Times New Roman"/>
          <w:color w:val="464646"/>
          <w:sz w:val="24"/>
          <w:szCs w:val="24"/>
          <w:lang w:eastAsia="ru-RU"/>
        </w:rPr>
      </w:pPr>
      <w:r w:rsidRPr="00B015F6">
        <w:rPr>
          <w:rFonts w:ascii="Times New Roman" w:eastAsia="Times New Roman" w:hAnsi="Times New Roman" w:cs="Times New Roman"/>
          <w:color w:val="464646"/>
          <w:sz w:val="24"/>
          <w:szCs w:val="24"/>
          <w:lang w:eastAsia="ru-RU"/>
        </w:rPr>
        <w:t>Да, хлопотно это готовить отдельно здоровое питание дошкольников, но ведь можно и для себя, взрослого готовить правильную здоровую еду без острого, жирного, сладкого. А предпочтение - овощам, фруктам. Это еще будет отличным примером для ребенка и залогом семейного здоровья!</w:t>
      </w:r>
    </w:p>
    <w:p w:rsidR="00912EC2" w:rsidRDefault="00912EC2">
      <w:pPr>
        <w:rPr>
          <w:rFonts w:ascii="Times New Roman" w:hAnsi="Times New Roman" w:cs="Times New Roman"/>
          <w:sz w:val="24"/>
          <w:szCs w:val="24"/>
        </w:rPr>
      </w:pPr>
    </w:p>
    <w:p w:rsidR="00912EC2" w:rsidRDefault="00912EC2">
      <w:pPr>
        <w:rPr>
          <w:rFonts w:ascii="Times New Roman" w:hAnsi="Times New Roman" w:cs="Times New Roman"/>
          <w:sz w:val="24"/>
          <w:szCs w:val="24"/>
        </w:rPr>
      </w:pPr>
    </w:p>
    <w:p w:rsidR="00912EC2" w:rsidRDefault="00912EC2" w:rsidP="00912EC2">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r w:rsidRPr="00F1034C">
        <w:rPr>
          <w:rFonts w:ascii="Times New Roman" w:eastAsia="Times New Roman" w:hAnsi="Times New Roman" w:cs="Times New Roman"/>
          <w:b/>
          <w:color w:val="0053F9"/>
          <w:sz w:val="28"/>
          <w:szCs w:val="28"/>
          <w:u w:val="single"/>
          <w:lang w:eastAsia="ru-RU"/>
        </w:rPr>
        <w:t>Памятки, рекомендации родителям</w:t>
      </w:r>
    </w:p>
    <w:p w:rsidR="00F1034C" w:rsidRPr="00F1034C" w:rsidRDefault="00F1034C" w:rsidP="00912EC2">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p>
    <w:p w:rsidR="00912EC2" w:rsidRPr="00F1034C" w:rsidRDefault="00912EC2" w:rsidP="00912EC2">
      <w:pPr>
        <w:spacing w:before="53" w:after="53" w:line="282" w:lineRule="atLeast"/>
        <w:ind w:left="106" w:right="106"/>
        <w:outlineLvl w:val="3"/>
        <w:rPr>
          <w:rFonts w:ascii="Times New Roman" w:eastAsia="Times New Roman" w:hAnsi="Times New Roman" w:cs="Times New Roman"/>
          <w:b/>
          <w:color w:val="5D40C8"/>
          <w:sz w:val="28"/>
          <w:szCs w:val="28"/>
          <w:u w:val="single"/>
          <w:lang w:eastAsia="ru-RU"/>
        </w:rPr>
      </w:pPr>
      <w:r w:rsidRPr="00F1034C">
        <w:rPr>
          <w:rFonts w:ascii="Times New Roman" w:eastAsia="Times New Roman" w:hAnsi="Times New Roman" w:cs="Times New Roman"/>
          <w:b/>
          <w:color w:val="5D40C8"/>
          <w:sz w:val="28"/>
          <w:szCs w:val="28"/>
          <w:u w:val="single"/>
          <w:lang w:eastAsia="ru-RU"/>
        </w:rPr>
        <w:t xml:space="preserve">Рекомендации для родителей по воспитанию </w:t>
      </w:r>
      <w:proofErr w:type="spellStart"/>
      <w:r w:rsidRPr="00F1034C">
        <w:rPr>
          <w:rFonts w:ascii="Times New Roman" w:eastAsia="Times New Roman" w:hAnsi="Times New Roman" w:cs="Times New Roman"/>
          <w:b/>
          <w:color w:val="5D40C8"/>
          <w:sz w:val="28"/>
          <w:szCs w:val="28"/>
          <w:u w:val="single"/>
          <w:lang w:eastAsia="ru-RU"/>
        </w:rPr>
        <w:t>гиперактивных</w:t>
      </w:r>
      <w:proofErr w:type="spellEnd"/>
      <w:r w:rsidRPr="00F1034C">
        <w:rPr>
          <w:rFonts w:ascii="Times New Roman" w:eastAsia="Times New Roman" w:hAnsi="Times New Roman" w:cs="Times New Roman"/>
          <w:b/>
          <w:color w:val="5D40C8"/>
          <w:sz w:val="28"/>
          <w:szCs w:val="28"/>
          <w:u w:val="single"/>
          <w:lang w:eastAsia="ru-RU"/>
        </w:rPr>
        <w:t xml:space="preserve"> детей</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В своих отношениях с ребёнком поддерживайте позитивную установку. Хвалите его в каждом случае, когда он этого заслуживает, подчёркивайте успехи. Это помогает укрепить уверенность ребёнка в своих силах.</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Избегайте </w:t>
      </w:r>
      <w:r w:rsidRPr="00912EC2">
        <w:rPr>
          <w:rFonts w:ascii="Times New Roman" w:eastAsia="Times New Roman" w:hAnsi="Times New Roman" w:cs="Times New Roman"/>
          <w:b/>
          <w:bCs/>
          <w:color w:val="464646"/>
          <w:sz w:val="24"/>
          <w:szCs w:val="24"/>
          <w:lang w:eastAsia="ru-RU"/>
        </w:rPr>
        <w:t>повторения </w:t>
      </w:r>
      <w:r w:rsidRPr="00912EC2">
        <w:rPr>
          <w:rFonts w:ascii="Times New Roman" w:eastAsia="Times New Roman" w:hAnsi="Times New Roman" w:cs="Times New Roman"/>
          <w:color w:val="464646"/>
          <w:sz w:val="24"/>
          <w:szCs w:val="24"/>
          <w:lang w:eastAsia="ru-RU"/>
        </w:rPr>
        <w:t>слов «нет» и «нельзя».</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Говорите сдержанно, спокойно, мягко. (Окрики возбуждают ребёнка).</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Давайте ребёнку только </w:t>
      </w:r>
      <w:r w:rsidRPr="00912EC2">
        <w:rPr>
          <w:rFonts w:ascii="Times New Roman" w:eastAsia="Times New Roman" w:hAnsi="Times New Roman" w:cs="Times New Roman"/>
          <w:b/>
          <w:bCs/>
          <w:color w:val="464646"/>
          <w:sz w:val="24"/>
          <w:szCs w:val="24"/>
          <w:lang w:eastAsia="ru-RU"/>
        </w:rPr>
        <w:t>одно задание</w:t>
      </w:r>
      <w:r w:rsidRPr="00912EC2">
        <w:rPr>
          <w:rFonts w:ascii="Times New Roman" w:eastAsia="Times New Roman" w:hAnsi="Times New Roman" w:cs="Times New Roman"/>
          <w:color w:val="464646"/>
          <w:sz w:val="24"/>
          <w:szCs w:val="24"/>
          <w:lang w:eastAsia="ru-RU"/>
        </w:rPr>
        <w:t> на определённый отрезок времени, чтобы он мог </w:t>
      </w:r>
      <w:r w:rsidRPr="00912EC2">
        <w:rPr>
          <w:rFonts w:ascii="Times New Roman" w:eastAsia="Times New Roman" w:hAnsi="Times New Roman" w:cs="Times New Roman"/>
          <w:b/>
          <w:bCs/>
          <w:color w:val="464646"/>
          <w:sz w:val="24"/>
          <w:szCs w:val="24"/>
          <w:lang w:eastAsia="ru-RU"/>
        </w:rPr>
        <w:t>его завершить</w:t>
      </w:r>
      <w:r w:rsidRPr="00912EC2">
        <w:rPr>
          <w:rFonts w:ascii="Times New Roman" w:eastAsia="Times New Roman" w:hAnsi="Times New Roman" w:cs="Times New Roman"/>
          <w:color w:val="464646"/>
          <w:sz w:val="24"/>
          <w:szCs w:val="24"/>
          <w:lang w:eastAsia="ru-RU"/>
        </w:rPr>
        <w:t>.</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Для подкрепления устных инструкций используйте зрительную стимуляцию.</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Поощряйте ребёнка за все виды деятельности, требующие концентрации внимания (например, работа с кубиками, конструктором, настольными играми, раскрашивание, чтение).</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Поддерживайте дома чёткий распорядок дня. Время приёма пищи, выполнения домашних дели сна ежедневно должно соответствовать этому распорядку.</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lastRenderedPageBreak/>
        <w:t>Избегайте по возможности скоплений людей. Пребывание в крупных магазинах, на рынках и т.п. оказывает на ребёнка чрезмерное стимулирующее действие.</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 xml:space="preserve">Оберегайте ребёнка от утомления, поскольку оно приводит к снижению самоконтроля и нарастанию </w:t>
      </w:r>
      <w:proofErr w:type="spellStart"/>
      <w:r w:rsidRPr="00912EC2">
        <w:rPr>
          <w:rFonts w:ascii="Times New Roman" w:eastAsia="Times New Roman" w:hAnsi="Times New Roman" w:cs="Times New Roman"/>
          <w:color w:val="464646"/>
          <w:sz w:val="24"/>
          <w:szCs w:val="24"/>
          <w:lang w:eastAsia="ru-RU"/>
        </w:rPr>
        <w:t>гиперактивности</w:t>
      </w:r>
      <w:proofErr w:type="spellEnd"/>
      <w:r w:rsidRPr="00912EC2">
        <w:rPr>
          <w:rFonts w:ascii="Times New Roman" w:eastAsia="Times New Roman" w:hAnsi="Times New Roman" w:cs="Times New Roman"/>
          <w:color w:val="464646"/>
          <w:sz w:val="24"/>
          <w:szCs w:val="24"/>
          <w:lang w:eastAsia="ru-RU"/>
        </w:rPr>
        <w:t>.</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 xml:space="preserve">Давайте ребёнку возможность расходовать избыточную энергию. Полезна   ежедневная физическая активность на свежем воздухе - прогулки, бег, спортивные занятия (гимнастика, плавание, теннис, но не борьба или бокс, т.к. эти виды спорта </w:t>
      </w:r>
      <w:proofErr w:type="spellStart"/>
      <w:r w:rsidRPr="00912EC2">
        <w:rPr>
          <w:rFonts w:ascii="Times New Roman" w:eastAsia="Times New Roman" w:hAnsi="Times New Roman" w:cs="Times New Roman"/>
          <w:color w:val="464646"/>
          <w:sz w:val="24"/>
          <w:szCs w:val="24"/>
          <w:lang w:eastAsia="ru-RU"/>
        </w:rPr>
        <w:t>травматичны</w:t>
      </w:r>
      <w:proofErr w:type="spellEnd"/>
      <w:r w:rsidRPr="00912EC2">
        <w:rPr>
          <w:rFonts w:ascii="Times New Roman" w:eastAsia="Times New Roman" w:hAnsi="Times New Roman" w:cs="Times New Roman"/>
          <w:color w:val="464646"/>
          <w:sz w:val="24"/>
          <w:szCs w:val="24"/>
          <w:lang w:eastAsia="ru-RU"/>
        </w:rPr>
        <w:t>).</w:t>
      </w:r>
    </w:p>
    <w:p w:rsidR="00912EC2" w:rsidRPr="00912EC2" w:rsidRDefault="00912EC2" w:rsidP="00912EC2">
      <w:pPr>
        <w:numPr>
          <w:ilvl w:val="0"/>
          <w:numId w:val="12"/>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 xml:space="preserve">Помните о том, что присущая детям </w:t>
      </w:r>
      <w:proofErr w:type="spellStart"/>
      <w:r w:rsidRPr="00912EC2">
        <w:rPr>
          <w:rFonts w:ascii="Times New Roman" w:eastAsia="Times New Roman" w:hAnsi="Times New Roman" w:cs="Times New Roman"/>
          <w:color w:val="464646"/>
          <w:sz w:val="24"/>
          <w:szCs w:val="24"/>
          <w:lang w:eastAsia="ru-RU"/>
        </w:rPr>
        <w:t>гиперактивность</w:t>
      </w:r>
      <w:proofErr w:type="spellEnd"/>
      <w:r w:rsidRPr="00912EC2">
        <w:rPr>
          <w:rFonts w:ascii="Times New Roman" w:eastAsia="Times New Roman" w:hAnsi="Times New Roman" w:cs="Times New Roman"/>
          <w:color w:val="464646"/>
          <w:sz w:val="24"/>
          <w:szCs w:val="24"/>
          <w:lang w:eastAsia="ru-RU"/>
        </w:rPr>
        <w:t xml:space="preserve"> может удерживаться под разумным контролем с помощью перечисленных мер.</w:t>
      </w:r>
    </w:p>
    <w:p w:rsidR="00912EC2" w:rsidRPr="00912EC2" w:rsidRDefault="00912EC2">
      <w:pPr>
        <w:rPr>
          <w:rFonts w:ascii="Times New Roman" w:hAnsi="Times New Roman" w:cs="Times New Roman"/>
          <w:sz w:val="24"/>
          <w:szCs w:val="24"/>
        </w:rPr>
      </w:pPr>
    </w:p>
    <w:p w:rsidR="00912EC2" w:rsidRDefault="00912EC2" w:rsidP="00912EC2">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r w:rsidRPr="00F1034C">
        <w:rPr>
          <w:rFonts w:ascii="Times New Roman" w:eastAsia="Times New Roman" w:hAnsi="Times New Roman" w:cs="Times New Roman"/>
          <w:b/>
          <w:color w:val="0053F9"/>
          <w:sz w:val="28"/>
          <w:szCs w:val="28"/>
          <w:u w:val="single"/>
          <w:lang w:eastAsia="ru-RU"/>
        </w:rPr>
        <w:t>Памятки, рекомендации родителям</w:t>
      </w:r>
    </w:p>
    <w:p w:rsidR="00F1034C" w:rsidRPr="00F1034C" w:rsidRDefault="00F1034C" w:rsidP="00912EC2">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p>
    <w:p w:rsidR="00912EC2" w:rsidRDefault="00912EC2" w:rsidP="00912EC2">
      <w:pPr>
        <w:spacing w:before="53" w:after="53" w:line="282" w:lineRule="atLeast"/>
        <w:ind w:left="106" w:right="106"/>
        <w:outlineLvl w:val="3"/>
        <w:rPr>
          <w:rFonts w:ascii="Times New Roman" w:eastAsia="Times New Roman" w:hAnsi="Times New Roman" w:cs="Times New Roman"/>
          <w:b/>
          <w:color w:val="5D40C8"/>
          <w:sz w:val="28"/>
          <w:szCs w:val="28"/>
          <w:u w:val="single"/>
          <w:lang w:eastAsia="ru-RU"/>
        </w:rPr>
      </w:pPr>
      <w:r w:rsidRPr="00F1034C">
        <w:rPr>
          <w:rFonts w:ascii="Times New Roman" w:eastAsia="Times New Roman" w:hAnsi="Times New Roman" w:cs="Times New Roman"/>
          <w:b/>
          <w:color w:val="5D40C8"/>
          <w:sz w:val="28"/>
          <w:szCs w:val="28"/>
          <w:u w:val="single"/>
          <w:lang w:eastAsia="ru-RU"/>
        </w:rPr>
        <w:t>Памятка для родителей будущих первоклассников</w:t>
      </w:r>
    </w:p>
    <w:p w:rsidR="00F1034C" w:rsidRPr="00F1034C" w:rsidRDefault="00F1034C" w:rsidP="00912EC2">
      <w:pPr>
        <w:spacing w:before="53" w:after="53" w:line="282" w:lineRule="atLeast"/>
        <w:ind w:left="106" w:right="106"/>
        <w:outlineLvl w:val="3"/>
        <w:rPr>
          <w:rFonts w:ascii="Times New Roman" w:eastAsia="Times New Roman" w:hAnsi="Times New Roman" w:cs="Times New Roman"/>
          <w:b/>
          <w:color w:val="5D40C8"/>
          <w:sz w:val="28"/>
          <w:szCs w:val="28"/>
          <w:u w:val="single"/>
          <w:lang w:eastAsia="ru-RU"/>
        </w:rPr>
      </w:pPr>
    </w:p>
    <w:p w:rsidR="00912EC2" w:rsidRPr="00F1034C" w:rsidRDefault="00912EC2" w:rsidP="00912EC2">
      <w:pPr>
        <w:spacing w:before="53" w:after="53" w:line="240" w:lineRule="auto"/>
        <w:ind w:firstLine="184"/>
        <w:jc w:val="center"/>
        <w:rPr>
          <w:rFonts w:ascii="Times New Roman" w:eastAsia="Times New Roman" w:hAnsi="Times New Roman" w:cs="Times New Roman"/>
          <w:color w:val="FF0000"/>
          <w:sz w:val="24"/>
          <w:szCs w:val="24"/>
          <w:lang w:eastAsia="ru-RU"/>
        </w:rPr>
      </w:pPr>
      <w:r w:rsidRPr="00F1034C">
        <w:rPr>
          <w:rFonts w:ascii="Times New Roman" w:eastAsia="Times New Roman" w:hAnsi="Times New Roman" w:cs="Times New Roman"/>
          <w:b/>
          <w:bCs/>
          <w:color w:val="FF0000"/>
          <w:sz w:val="24"/>
          <w:szCs w:val="24"/>
          <w:lang w:eastAsia="ru-RU"/>
        </w:rPr>
        <w:t>УВАЖАЕМЫЕ РОДИТЕЛИ!!!</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i/>
          <w:iCs/>
          <w:color w:val="464646"/>
          <w:sz w:val="24"/>
          <w:szCs w:val="24"/>
          <w:lang w:eastAsia="ru-RU"/>
        </w:rPr>
        <w:t xml:space="preserve">Общая ориентация детей в </w:t>
      </w:r>
      <w:r w:rsidR="00F1034C" w:rsidRPr="00912EC2">
        <w:rPr>
          <w:rFonts w:ascii="Times New Roman" w:eastAsia="Times New Roman" w:hAnsi="Times New Roman" w:cs="Times New Roman"/>
          <w:i/>
          <w:iCs/>
          <w:color w:val="464646"/>
          <w:sz w:val="24"/>
          <w:szCs w:val="24"/>
          <w:lang w:eastAsia="ru-RU"/>
        </w:rPr>
        <w:t>окружающем мире,</w:t>
      </w:r>
      <w:r w:rsidRPr="00912EC2">
        <w:rPr>
          <w:rFonts w:ascii="Times New Roman" w:eastAsia="Times New Roman" w:hAnsi="Times New Roman" w:cs="Times New Roman"/>
          <w:i/>
          <w:iCs/>
          <w:color w:val="464646"/>
          <w:sz w:val="24"/>
          <w:szCs w:val="24"/>
          <w:lang w:eastAsia="ru-RU"/>
        </w:rPr>
        <w:t xml:space="preserve"> и оценка запаса бытовых знаний, у будущих первоклассников, производится по ответам на следующие вопросы</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Как тебя зовут?</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Сколько тебе лет?</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Как зовут твоих родителей?</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Где они работают и кем?</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Как называется город, в котором ты живёшь?</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Какая река протекает в нашем городе?</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Назови свой домашний адрес.</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Есть ли у тебя сестра, брат?</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Сколько ей (ему) лет?</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На сколько она (он) младше (старше) тебя?</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Каких животных ты знаешь? Какие из них дикие, домашние?</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В какое время года появляются листья на деревьях, а в какое опадают?</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Как называется то время дня, когда ты просыпаешься, обедаешь, готовишься ко сну?</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Сколько времён года ты знаешь?</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Сколько месяцев в году и как они называются?</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Где правая (левая) рука?</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Прочти стихотворение.</w:t>
      </w:r>
    </w:p>
    <w:p w:rsidR="00912EC2" w:rsidRPr="00912EC2" w:rsidRDefault="00912EC2" w:rsidP="00912EC2">
      <w:pPr>
        <w:numPr>
          <w:ilvl w:val="0"/>
          <w:numId w:val="13"/>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Знания математики:</w:t>
      </w:r>
    </w:p>
    <w:p w:rsidR="00912EC2" w:rsidRPr="00912EC2" w:rsidRDefault="00912EC2" w:rsidP="00912EC2">
      <w:pPr>
        <w:numPr>
          <w:ilvl w:val="0"/>
          <w:numId w:val="1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счёт до 10 (20) и обратно</w:t>
      </w:r>
    </w:p>
    <w:p w:rsidR="00912EC2" w:rsidRPr="00912EC2" w:rsidRDefault="00912EC2" w:rsidP="00912EC2">
      <w:pPr>
        <w:numPr>
          <w:ilvl w:val="0"/>
          <w:numId w:val="1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сравнение групп предметов по количеству (больше - меньше)</w:t>
      </w:r>
    </w:p>
    <w:p w:rsidR="00912EC2" w:rsidRPr="00912EC2" w:rsidRDefault="00912EC2" w:rsidP="00912EC2">
      <w:pPr>
        <w:numPr>
          <w:ilvl w:val="0"/>
          <w:numId w:val="14"/>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решение задач на сложение и вычитание</w:t>
      </w:r>
    </w:p>
    <w:p w:rsidR="00912EC2" w:rsidRPr="00D82CA0" w:rsidRDefault="00912EC2" w:rsidP="00912EC2">
      <w:pPr>
        <w:spacing w:before="53" w:after="53" w:line="240" w:lineRule="auto"/>
        <w:ind w:firstLine="184"/>
        <w:jc w:val="center"/>
        <w:rPr>
          <w:rFonts w:ascii="Times New Roman" w:eastAsia="Times New Roman" w:hAnsi="Times New Roman" w:cs="Times New Roman"/>
          <w:color w:val="FF0000"/>
          <w:sz w:val="24"/>
          <w:szCs w:val="24"/>
          <w:lang w:eastAsia="ru-RU"/>
        </w:rPr>
      </w:pPr>
      <w:r w:rsidRPr="00D82CA0">
        <w:rPr>
          <w:rFonts w:ascii="Times New Roman" w:eastAsia="Times New Roman" w:hAnsi="Times New Roman" w:cs="Times New Roman"/>
          <w:b/>
          <w:bCs/>
          <w:color w:val="FF0000"/>
          <w:sz w:val="24"/>
          <w:szCs w:val="24"/>
          <w:lang w:eastAsia="ru-RU"/>
        </w:rPr>
        <w:t>УВАЖАЕМЫЕ РОДИТЕЛИ!!!</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i/>
          <w:iCs/>
          <w:color w:val="464646"/>
          <w:sz w:val="24"/>
          <w:szCs w:val="24"/>
          <w:lang w:eastAsia="ru-RU"/>
        </w:rPr>
        <w:t>Выяснить, есть ли у вашего ребёнка интерес к обучению в школе, помогут следующие вопросы:</w:t>
      </w:r>
    </w:p>
    <w:p w:rsidR="00912EC2" w:rsidRPr="00912EC2" w:rsidRDefault="00912EC2" w:rsidP="00912EC2">
      <w:pPr>
        <w:numPr>
          <w:ilvl w:val="0"/>
          <w:numId w:val="1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Хочешь ли ты пойти в школу?</w:t>
      </w:r>
    </w:p>
    <w:p w:rsidR="00912EC2" w:rsidRPr="00912EC2" w:rsidRDefault="00912EC2" w:rsidP="00912EC2">
      <w:pPr>
        <w:numPr>
          <w:ilvl w:val="0"/>
          <w:numId w:val="1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Зачем нужно ходить в школу?</w:t>
      </w:r>
    </w:p>
    <w:p w:rsidR="00912EC2" w:rsidRPr="00912EC2" w:rsidRDefault="00912EC2" w:rsidP="00912EC2">
      <w:pPr>
        <w:numPr>
          <w:ilvl w:val="0"/>
          <w:numId w:val="1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Чем ты будешь заниматься в школе?</w:t>
      </w:r>
    </w:p>
    <w:p w:rsidR="00912EC2" w:rsidRPr="00912EC2" w:rsidRDefault="00912EC2" w:rsidP="00912EC2">
      <w:pPr>
        <w:numPr>
          <w:ilvl w:val="0"/>
          <w:numId w:val="1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lastRenderedPageBreak/>
        <w:t>Что такое уроки? Чем на них занимаются?</w:t>
      </w:r>
    </w:p>
    <w:p w:rsidR="00912EC2" w:rsidRPr="00912EC2" w:rsidRDefault="00912EC2" w:rsidP="00912EC2">
      <w:pPr>
        <w:numPr>
          <w:ilvl w:val="0"/>
          <w:numId w:val="1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Как нужно вести себя на уроках в школе?</w:t>
      </w:r>
    </w:p>
    <w:p w:rsidR="00912EC2" w:rsidRPr="00912EC2" w:rsidRDefault="00912EC2" w:rsidP="00912EC2">
      <w:pPr>
        <w:numPr>
          <w:ilvl w:val="0"/>
          <w:numId w:val="1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Что такое домашнее задание?</w:t>
      </w:r>
    </w:p>
    <w:p w:rsidR="00912EC2" w:rsidRPr="00912EC2" w:rsidRDefault="00912EC2" w:rsidP="00912EC2">
      <w:pPr>
        <w:numPr>
          <w:ilvl w:val="0"/>
          <w:numId w:val="1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Зачем нужно выполнять домашнее задание?</w:t>
      </w:r>
    </w:p>
    <w:p w:rsidR="00912EC2" w:rsidRDefault="00912EC2" w:rsidP="00912EC2">
      <w:pPr>
        <w:numPr>
          <w:ilvl w:val="0"/>
          <w:numId w:val="15"/>
        </w:numPr>
        <w:spacing w:before="100" w:beforeAutospacing="1" w:after="100" w:afterAutospacing="1" w:line="240" w:lineRule="auto"/>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Чем ты будешь заниматься, когда придёшь домой из школы?</w:t>
      </w:r>
    </w:p>
    <w:p w:rsidR="00912EC2" w:rsidRDefault="00912EC2" w:rsidP="00912EC2">
      <w:pPr>
        <w:spacing w:before="100" w:beforeAutospacing="1" w:after="100" w:afterAutospacing="1" w:line="240" w:lineRule="auto"/>
        <w:rPr>
          <w:rFonts w:ascii="Times New Roman" w:eastAsia="Times New Roman" w:hAnsi="Times New Roman" w:cs="Times New Roman"/>
          <w:color w:val="464646"/>
          <w:sz w:val="24"/>
          <w:szCs w:val="24"/>
          <w:lang w:eastAsia="ru-RU"/>
        </w:rPr>
      </w:pPr>
    </w:p>
    <w:p w:rsidR="00912EC2" w:rsidRDefault="00912EC2" w:rsidP="00912EC2">
      <w:pPr>
        <w:spacing w:before="100" w:beforeAutospacing="1" w:after="100" w:afterAutospacing="1" w:line="240" w:lineRule="auto"/>
        <w:rPr>
          <w:rFonts w:ascii="Times New Roman" w:eastAsia="Times New Roman" w:hAnsi="Times New Roman" w:cs="Times New Roman"/>
          <w:color w:val="464646"/>
          <w:sz w:val="24"/>
          <w:szCs w:val="24"/>
          <w:lang w:eastAsia="ru-RU"/>
        </w:rPr>
      </w:pPr>
    </w:p>
    <w:p w:rsidR="00912EC2" w:rsidRDefault="00912EC2" w:rsidP="00912EC2">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r w:rsidRPr="00D82CA0">
        <w:rPr>
          <w:rFonts w:ascii="Times New Roman" w:eastAsia="Times New Roman" w:hAnsi="Times New Roman" w:cs="Times New Roman"/>
          <w:b/>
          <w:color w:val="0053F9"/>
          <w:sz w:val="28"/>
          <w:szCs w:val="28"/>
          <w:u w:val="single"/>
          <w:lang w:eastAsia="ru-RU"/>
        </w:rPr>
        <w:t>Памятки, рекомендации родителям</w:t>
      </w:r>
    </w:p>
    <w:p w:rsidR="00D82CA0" w:rsidRPr="00D82CA0" w:rsidRDefault="00D82CA0" w:rsidP="00912EC2">
      <w:pPr>
        <w:spacing w:before="53" w:after="53" w:line="302" w:lineRule="atLeast"/>
        <w:ind w:left="106" w:right="106"/>
        <w:outlineLvl w:val="2"/>
        <w:rPr>
          <w:rFonts w:ascii="Times New Roman" w:eastAsia="Times New Roman" w:hAnsi="Times New Roman" w:cs="Times New Roman"/>
          <w:b/>
          <w:color w:val="0053F9"/>
          <w:sz w:val="28"/>
          <w:szCs w:val="28"/>
          <w:u w:val="single"/>
          <w:lang w:eastAsia="ru-RU"/>
        </w:rPr>
      </w:pPr>
    </w:p>
    <w:p w:rsidR="00912EC2" w:rsidRPr="00D82CA0" w:rsidRDefault="00912EC2" w:rsidP="00912EC2">
      <w:pPr>
        <w:spacing w:before="53" w:after="53" w:line="282" w:lineRule="atLeast"/>
        <w:ind w:left="106" w:right="106"/>
        <w:outlineLvl w:val="3"/>
        <w:rPr>
          <w:rFonts w:ascii="Times New Roman" w:eastAsia="Times New Roman" w:hAnsi="Times New Roman" w:cs="Times New Roman"/>
          <w:b/>
          <w:color w:val="5D40C8"/>
          <w:sz w:val="28"/>
          <w:szCs w:val="28"/>
          <w:u w:val="single"/>
          <w:lang w:eastAsia="ru-RU"/>
        </w:rPr>
      </w:pPr>
      <w:bookmarkStart w:id="0" w:name="_GoBack"/>
      <w:bookmarkEnd w:id="0"/>
      <w:r w:rsidRPr="00D82CA0">
        <w:rPr>
          <w:rFonts w:ascii="Times New Roman" w:eastAsia="Times New Roman" w:hAnsi="Times New Roman" w:cs="Times New Roman"/>
          <w:b/>
          <w:color w:val="5D40C8"/>
          <w:sz w:val="28"/>
          <w:szCs w:val="28"/>
          <w:u w:val="single"/>
          <w:lang w:eastAsia="ru-RU"/>
        </w:rPr>
        <w:t xml:space="preserve"> «Игры для укрепления здоровья малышей»</w:t>
      </w:r>
    </w:p>
    <w:p w:rsidR="00D82CA0" w:rsidRPr="00D82CA0" w:rsidRDefault="00D82CA0" w:rsidP="00912EC2">
      <w:pPr>
        <w:spacing w:before="53" w:after="53" w:line="282" w:lineRule="atLeast"/>
        <w:ind w:left="106" w:right="106"/>
        <w:outlineLvl w:val="3"/>
        <w:rPr>
          <w:rFonts w:ascii="Times New Roman" w:eastAsia="Times New Roman" w:hAnsi="Times New Roman" w:cs="Times New Roman"/>
          <w:b/>
          <w:color w:val="464646"/>
          <w:sz w:val="28"/>
          <w:szCs w:val="28"/>
          <w:u w:val="single"/>
          <w:lang w:eastAsia="ru-RU"/>
        </w:rPr>
      </w:pP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Предложенная мною памятка для родителей, изготовлена с целью вовлечения семьи в подготовку повышения педагогической культуры родителей в вопросах ЗОЖ, ознакомление с играми и упражнениями для укрепления здоровья малышей, распространению семейного опыта ведения здорового образа жизни.</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b/>
          <w:bCs/>
          <w:color w:val="464646"/>
          <w:sz w:val="24"/>
          <w:szCs w:val="24"/>
          <w:lang w:eastAsia="ru-RU"/>
        </w:rPr>
        <w:t>Игры на формирования правильной осанки.</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Основой профилактики и лечение нарушения осанки является общая тренировка организма ребенка. В задачи игр входят: укрепление опорно-двигательного аппарата, усиление мышечного «корсета» позвоночника, улучшение функций дыхания, сердечнососудистой системы.</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b/>
          <w:bCs/>
          <w:color w:val="464646"/>
          <w:sz w:val="24"/>
          <w:szCs w:val="24"/>
          <w:lang w:eastAsia="ru-RU"/>
        </w:rPr>
        <w:t>Игра «В гости к мишке»</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Посадив игрушку - медведя на высокий кубик и сделав горку из длинной доски, положенной на гимнастическую стенку, ведущий говорит:</w:t>
      </w:r>
    </w:p>
    <w:p w:rsidR="00912EC2" w:rsidRPr="00912EC2" w:rsidRDefault="00912EC2" w:rsidP="00912EC2">
      <w:pPr>
        <w:spacing w:after="0" w:line="240" w:lineRule="auto"/>
        <w:ind w:left="531" w:right="531"/>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Маша </w:t>
      </w:r>
      <w:r w:rsidRPr="00912EC2">
        <w:rPr>
          <w:rFonts w:ascii="Times New Roman" w:eastAsia="Times New Roman" w:hAnsi="Times New Roman" w:cs="Times New Roman"/>
          <w:i/>
          <w:iCs/>
          <w:color w:val="464646"/>
          <w:sz w:val="24"/>
          <w:szCs w:val="24"/>
          <w:lang w:eastAsia="ru-RU"/>
        </w:rPr>
        <w:t>(имя ребенка)</w:t>
      </w:r>
      <w:r w:rsidRPr="00912EC2">
        <w:rPr>
          <w:rFonts w:ascii="Times New Roman" w:eastAsia="Times New Roman" w:hAnsi="Times New Roman" w:cs="Times New Roman"/>
          <w:color w:val="464646"/>
          <w:sz w:val="24"/>
          <w:szCs w:val="24"/>
          <w:lang w:eastAsia="ru-RU"/>
        </w:rPr>
        <w:t> и Егорка</w:t>
      </w:r>
    </w:p>
    <w:p w:rsidR="00912EC2" w:rsidRPr="00912EC2" w:rsidRDefault="00912EC2" w:rsidP="00912EC2">
      <w:pPr>
        <w:spacing w:after="0" w:line="240" w:lineRule="auto"/>
        <w:ind w:left="531" w:right="531"/>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Часто ходят к мишке с горки.</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Ребенок входит на горку </w:t>
      </w:r>
      <w:r w:rsidRPr="00912EC2">
        <w:rPr>
          <w:rFonts w:ascii="Times New Roman" w:eastAsia="Times New Roman" w:hAnsi="Times New Roman" w:cs="Times New Roman"/>
          <w:i/>
          <w:iCs/>
          <w:color w:val="464646"/>
          <w:sz w:val="24"/>
          <w:szCs w:val="24"/>
          <w:lang w:eastAsia="ru-RU"/>
        </w:rPr>
        <w:t>(можно на игровой площадке во дворе использовать горку, только надо быть внимательным и помогать ребенку взобраться на высоту около метра)</w:t>
      </w:r>
      <w:r w:rsidRPr="00912EC2">
        <w:rPr>
          <w:rFonts w:ascii="Times New Roman" w:eastAsia="Times New Roman" w:hAnsi="Times New Roman" w:cs="Times New Roman"/>
          <w:color w:val="464646"/>
          <w:sz w:val="24"/>
          <w:szCs w:val="24"/>
          <w:lang w:eastAsia="ru-RU"/>
        </w:rPr>
        <w:t>, затем сбегает с нее и подбегает к мишке, гладит его и садится отдохнуть. Ведущему необходимо внимательно следить за осанкой ребенка.</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u w:val="single"/>
          <w:lang w:eastAsia="ru-RU"/>
        </w:rPr>
        <w:t>Цель игры:</w:t>
      </w:r>
      <w:r w:rsidRPr="00912EC2">
        <w:rPr>
          <w:rFonts w:ascii="Times New Roman" w:eastAsia="Times New Roman" w:hAnsi="Times New Roman" w:cs="Times New Roman"/>
          <w:color w:val="464646"/>
          <w:sz w:val="24"/>
          <w:szCs w:val="24"/>
          <w:lang w:eastAsia="ru-RU"/>
        </w:rPr>
        <w:t> развитие ловкости, быстроты реакции и движений, чувства равновесия, координации зрительного и слухового анализаторов, устойчивого внимания.</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b/>
          <w:bCs/>
          <w:color w:val="464646"/>
          <w:sz w:val="24"/>
          <w:szCs w:val="24"/>
          <w:lang w:eastAsia="ru-RU"/>
        </w:rPr>
        <w:t>Игра «Качели-карусели»</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Родители поднимают ребенка в положении лежа на спине до уровня своего пояса. Один держит ребенка под мышки, другой - за обе ноги, и раскачивает его в выпрямленном положении со словами: «</w:t>
      </w:r>
      <w:proofErr w:type="spellStart"/>
      <w:r w:rsidRPr="00912EC2">
        <w:rPr>
          <w:rFonts w:ascii="Times New Roman" w:eastAsia="Times New Roman" w:hAnsi="Times New Roman" w:cs="Times New Roman"/>
          <w:color w:val="464646"/>
          <w:sz w:val="24"/>
          <w:szCs w:val="24"/>
          <w:lang w:eastAsia="ru-RU"/>
        </w:rPr>
        <w:t>Кач</w:t>
      </w:r>
      <w:proofErr w:type="spellEnd"/>
      <w:r w:rsidRPr="00912EC2">
        <w:rPr>
          <w:rFonts w:ascii="Times New Roman" w:eastAsia="Times New Roman" w:hAnsi="Times New Roman" w:cs="Times New Roman"/>
          <w:color w:val="464646"/>
          <w:sz w:val="24"/>
          <w:szCs w:val="24"/>
          <w:lang w:eastAsia="ru-RU"/>
        </w:rPr>
        <w:t xml:space="preserve">, </w:t>
      </w:r>
      <w:proofErr w:type="spellStart"/>
      <w:r w:rsidRPr="00912EC2">
        <w:rPr>
          <w:rFonts w:ascii="Times New Roman" w:eastAsia="Times New Roman" w:hAnsi="Times New Roman" w:cs="Times New Roman"/>
          <w:color w:val="464646"/>
          <w:sz w:val="24"/>
          <w:szCs w:val="24"/>
          <w:lang w:eastAsia="ru-RU"/>
        </w:rPr>
        <w:t>кач</w:t>
      </w:r>
      <w:proofErr w:type="spellEnd"/>
      <w:r w:rsidRPr="00912EC2">
        <w:rPr>
          <w:rFonts w:ascii="Times New Roman" w:eastAsia="Times New Roman" w:hAnsi="Times New Roman" w:cs="Times New Roman"/>
          <w:color w:val="464646"/>
          <w:sz w:val="24"/>
          <w:szCs w:val="24"/>
          <w:lang w:eastAsia="ru-RU"/>
        </w:rPr>
        <w:t>, качели». Затем один из взрослых продолжает держать ребенка под мышки </w:t>
      </w:r>
      <w:r w:rsidRPr="00912EC2">
        <w:rPr>
          <w:rFonts w:ascii="Times New Roman" w:eastAsia="Times New Roman" w:hAnsi="Times New Roman" w:cs="Times New Roman"/>
          <w:i/>
          <w:iCs/>
          <w:color w:val="464646"/>
          <w:sz w:val="24"/>
          <w:szCs w:val="24"/>
          <w:lang w:eastAsia="ru-RU"/>
        </w:rPr>
        <w:t>(другой отпускает)</w:t>
      </w:r>
      <w:r w:rsidRPr="00912EC2">
        <w:rPr>
          <w:rFonts w:ascii="Times New Roman" w:eastAsia="Times New Roman" w:hAnsi="Times New Roman" w:cs="Times New Roman"/>
          <w:color w:val="464646"/>
          <w:sz w:val="24"/>
          <w:szCs w:val="24"/>
          <w:lang w:eastAsia="ru-RU"/>
        </w:rPr>
        <w:t> и кружится вместе с ним вправо и влево </w:t>
      </w:r>
      <w:r w:rsidRPr="00912EC2">
        <w:rPr>
          <w:rFonts w:ascii="Times New Roman" w:eastAsia="Times New Roman" w:hAnsi="Times New Roman" w:cs="Times New Roman"/>
          <w:i/>
          <w:iCs/>
          <w:color w:val="464646"/>
          <w:sz w:val="24"/>
          <w:szCs w:val="24"/>
          <w:lang w:eastAsia="ru-RU"/>
        </w:rPr>
        <w:t>(получаются карусели)</w:t>
      </w:r>
      <w:r w:rsidRPr="00912EC2">
        <w:rPr>
          <w:rFonts w:ascii="Times New Roman" w:eastAsia="Times New Roman" w:hAnsi="Times New Roman" w:cs="Times New Roman"/>
          <w:color w:val="464646"/>
          <w:sz w:val="24"/>
          <w:szCs w:val="24"/>
          <w:lang w:eastAsia="ru-RU"/>
        </w:rPr>
        <w:t> со словами: «Полетели карусели». Желательно игру проводить под ритмичную музыку. Игра проводится в заключительной фазе занятий, когда ребенок почувствовал усталость.</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u w:val="single"/>
          <w:lang w:eastAsia="ru-RU"/>
        </w:rPr>
        <w:t>Цель игры:</w:t>
      </w:r>
      <w:r w:rsidRPr="00912EC2">
        <w:rPr>
          <w:rFonts w:ascii="Times New Roman" w:eastAsia="Times New Roman" w:hAnsi="Times New Roman" w:cs="Times New Roman"/>
          <w:color w:val="464646"/>
          <w:sz w:val="24"/>
          <w:szCs w:val="24"/>
          <w:lang w:eastAsia="ru-RU"/>
        </w:rPr>
        <w:t> расслабление мышц туловища, улучшение вестибулярного аппарата.</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b/>
          <w:bCs/>
          <w:color w:val="464646"/>
          <w:sz w:val="24"/>
          <w:szCs w:val="24"/>
          <w:lang w:eastAsia="ru-RU"/>
        </w:rPr>
        <w:t>Оздоровительные игры при заболеваниях носа и горла.</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При заболеваниях верхних дыхательных путей необходимо восстановить носовое дыхание. При ритмичном, с полным выдохом носовом дыхании, лучше расслабляются дыхательные мышцы и рефлекторно расслабляется гладкая мускулатура бронхов. При проведении игр с детьми необходимо одновременно контролировать правильность осанки и смыкания губ.</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b/>
          <w:bCs/>
          <w:color w:val="464646"/>
          <w:sz w:val="24"/>
          <w:szCs w:val="24"/>
          <w:lang w:eastAsia="ru-RU"/>
        </w:rPr>
        <w:lastRenderedPageBreak/>
        <w:t>Игра Совушка-сова»</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Дети садятся полукругом перед ведущим. По сигналу ведущего «день» дети - «совы» медленно поворачивают головы влево вправо. По сигналу ночь дети смотрят вперед, взмахивают руками - «крыльями». Опуская их вниз, протяжно, без напряжения произносят: «У-</w:t>
      </w:r>
      <w:proofErr w:type="spellStart"/>
      <w:r w:rsidRPr="00912EC2">
        <w:rPr>
          <w:rFonts w:ascii="Times New Roman" w:eastAsia="Times New Roman" w:hAnsi="Times New Roman" w:cs="Times New Roman"/>
          <w:color w:val="464646"/>
          <w:sz w:val="24"/>
          <w:szCs w:val="24"/>
          <w:lang w:eastAsia="ru-RU"/>
        </w:rPr>
        <w:t>уффф</w:t>
      </w:r>
      <w:proofErr w:type="spellEnd"/>
      <w:r w:rsidRPr="00912EC2">
        <w:rPr>
          <w:rFonts w:ascii="Times New Roman" w:eastAsia="Times New Roman" w:hAnsi="Times New Roman" w:cs="Times New Roman"/>
          <w:color w:val="464646"/>
          <w:sz w:val="24"/>
          <w:szCs w:val="24"/>
          <w:lang w:eastAsia="ru-RU"/>
        </w:rPr>
        <w:t>». Повторяют два-четыре раза.</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u w:val="single"/>
          <w:lang w:eastAsia="ru-RU"/>
        </w:rPr>
        <w:t>Цель игры:</w:t>
      </w:r>
      <w:r w:rsidRPr="00912EC2">
        <w:rPr>
          <w:rFonts w:ascii="Times New Roman" w:eastAsia="Times New Roman" w:hAnsi="Times New Roman" w:cs="Times New Roman"/>
          <w:color w:val="464646"/>
          <w:sz w:val="24"/>
          <w:szCs w:val="24"/>
          <w:lang w:eastAsia="ru-RU"/>
        </w:rPr>
        <w:t> развитие коррекции рук с дыхательными движениями грудной клетки, улучшение функций дыхания </w:t>
      </w:r>
      <w:r w:rsidRPr="00912EC2">
        <w:rPr>
          <w:rFonts w:ascii="Times New Roman" w:eastAsia="Times New Roman" w:hAnsi="Times New Roman" w:cs="Times New Roman"/>
          <w:i/>
          <w:iCs/>
          <w:color w:val="464646"/>
          <w:sz w:val="24"/>
          <w:szCs w:val="24"/>
          <w:lang w:eastAsia="ru-RU"/>
        </w:rPr>
        <w:t>(углубленный выдох)</w:t>
      </w:r>
      <w:r w:rsidRPr="00912EC2">
        <w:rPr>
          <w:rFonts w:ascii="Times New Roman" w:eastAsia="Times New Roman" w:hAnsi="Times New Roman" w:cs="Times New Roman"/>
          <w:color w:val="464646"/>
          <w:sz w:val="24"/>
          <w:szCs w:val="24"/>
          <w:lang w:eastAsia="ru-RU"/>
        </w:rPr>
        <w:t>.</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b/>
          <w:bCs/>
          <w:color w:val="464646"/>
          <w:sz w:val="24"/>
          <w:szCs w:val="24"/>
          <w:lang w:eastAsia="ru-RU"/>
        </w:rPr>
        <w:t>Игры при плоскостопии.</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 xml:space="preserve">Плоскостопие чаще всего встречается у слабых, физически плохо развитых детей. Нередко нагрузка на своды стоп таких детей оказывается чрезмерной. Связки и мышцы стопы перенапрягаются, растягиваются, теряют пружинящие свойства. Своды стоп расплющиваются, опускаются, и возникает плоскостопие. Поэтому игры должны быть подобраны таким образом, чтобы упражнения укрепляли </w:t>
      </w:r>
      <w:proofErr w:type="spellStart"/>
      <w:r w:rsidRPr="00912EC2">
        <w:rPr>
          <w:rFonts w:ascii="Times New Roman" w:eastAsia="Times New Roman" w:hAnsi="Times New Roman" w:cs="Times New Roman"/>
          <w:color w:val="464646"/>
          <w:sz w:val="24"/>
          <w:szCs w:val="24"/>
          <w:lang w:eastAsia="ru-RU"/>
        </w:rPr>
        <w:t>связочно</w:t>
      </w:r>
      <w:proofErr w:type="spellEnd"/>
      <w:r w:rsidRPr="00912EC2">
        <w:rPr>
          <w:rFonts w:ascii="Times New Roman" w:eastAsia="Times New Roman" w:hAnsi="Times New Roman" w:cs="Times New Roman"/>
          <w:color w:val="464646"/>
          <w:sz w:val="24"/>
          <w:szCs w:val="24"/>
          <w:lang w:eastAsia="ru-RU"/>
        </w:rPr>
        <w:t>-мышечный аппарат голени и стопы, способствовали общему оздоровлению организма и воспитанию навыка правильной ходьбы.</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b/>
          <w:bCs/>
          <w:color w:val="464646"/>
          <w:sz w:val="24"/>
          <w:szCs w:val="24"/>
          <w:lang w:eastAsia="ru-RU"/>
        </w:rPr>
        <w:t>Игра «Донеси, не урони»</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lang w:eastAsia="ru-RU"/>
        </w:rPr>
        <w:t>Игроки сидят на стульях. У каждого под ногами простынка. Нужно захватить пальцами одной ноги простынку и дотащить ее любым способом </w:t>
      </w:r>
      <w:r w:rsidRPr="00912EC2">
        <w:rPr>
          <w:rFonts w:ascii="Times New Roman" w:eastAsia="Times New Roman" w:hAnsi="Times New Roman" w:cs="Times New Roman"/>
          <w:i/>
          <w:iCs/>
          <w:color w:val="464646"/>
          <w:sz w:val="24"/>
          <w:szCs w:val="24"/>
          <w:lang w:eastAsia="ru-RU"/>
        </w:rPr>
        <w:t>(скача на одной ноге или четвереньках)</w:t>
      </w:r>
      <w:r w:rsidRPr="00912EC2">
        <w:rPr>
          <w:rFonts w:ascii="Times New Roman" w:eastAsia="Times New Roman" w:hAnsi="Times New Roman" w:cs="Times New Roman"/>
          <w:color w:val="464646"/>
          <w:sz w:val="24"/>
          <w:szCs w:val="24"/>
          <w:lang w:eastAsia="ru-RU"/>
        </w:rPr>
        <w:t> до противоположного конца зала. То же повторить другой ногой. Выигрывает тот, кто это сделает быстрее, не уронив простынки.</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u w:val="single"/>
          <w:lang w:eastAsia="ru-RU"/>
        </w:rPr>
        <w:t>Цель игры:</w:t>
      </w:r>
      <w:r w:rsidRPr="00912EC2">
        <w:rPr>
          <w:rFonts w:ascii="Times New Roman" w:eastAsia="Times New Roman" w:hAnsi="Times New Roman" w:cs="Times New Roman"/>
          <w:color w:val="464646"/>
          <w:sz w:val="24"/>
          <w:szCs w:val="24"/>
          <w:lang w:eastAsia="ru-RU"/>
        </w:rPr>
        <w:t> укрепление мышечно-связочного аппарата стоп, развитие ловкости.</w:t>
      </w:r>
    </w:p>
    <w:p w:rsidR="00912EC2" w:rsidRPr="00912EC2" w:rsidRDefault="00912EC2" w:rsidP="00912EC2">
      <w:pPr>
        <w:spacing w:before="53" w:after="53" w:line="240" w:lineRule="auto"/>
        <w:ind w:firstLine="184"/>
        <w:rPr>
          <w:rFonts w:ascii="Times New Roman" w:eastAsia="Times New Roman" w:hAnsi="Times New Roman" w:cs="Times New Roman"/>
          <w:color w:val="464646"/>
          <w:sz w:val="24"/>
          <w:szCs w:val="24"/>
          <w:lang w:eastAsia="ru-RU"/>
        </w:rPr>
      </w:pPr>
      <w:r w:rsidRPr="00912EC2">
        <w:rPr>
          <w:rFonts w:ascii="Times New Roman" w:eastAsia="Times New Roman" w:hAnsi="Times New Roman" w:cs="Times New Roman"/>
          <w:color w:val="464646"/>
          <w:sz w:val="24"/>
          <w:szCs w:val="24"/>
          <w:u w:val="single"/>
          <w:lang w:eastAsia="ru-RU"/>
        </w:rPr>
        <w:t>Оборудование:</w:t>
      </w:r>
      <w:r w:rsidRPr="00912EC2">
        <w:rPr>
          <w:rFonts w:ascii="Times New Roman" w:eastAsia="Times New Roman" w:hAnsi="Times New Roman" w:cs="Times New Roman"/>
          <w:color w:val="464646"/>
          <w:sz w:val="24"/>
          <w:szCs w:val="24"/>
          <w:lang w:eastAsia="ru-RU"/>
        </w:rPr>
        <w:t> стулья, простынки.</w:t>
      </w:r>
    </w:p>
    <w:p w:rsidR="00912EC2" w:rsidRPr="00912EC2" w:rsidRDefault="00912EC2" w:rsidP="00912EC2">
      <w:pPr>
        <w:spacing w:before="100" w:beforeAutospacing="1" w:after="100" w:afterAutospacing="1" w:line="240" w:lineRule="auto"/>
        <w:rPr>
          <w:rFonts w:ascii="Times New Roman" w:eastAsia="Times New Roman" w:hAnsi="Times New Roman" w:cs="Times New Roman"/>
          <w:color w:val="464646"/>
          <w:sz w:val="24"/>
          <w:szCs w:val="24"/>
          <w:lang w:eastAsia="ru-RU"/>
        </w:rPr>
      </w:pPr>
    </w:p>
    <w:p w:rsidR="00912EC2" w:rsidRPr="00912EC2" w:rsidRDefault="00912EC2">
      <w:pPr>
        <w:rPr>
          <w:rFonts w:ascii="Times New Roman" w:hAnsi="Times New Roman" w:cs="Times New Roman"/>
          <w:sz w:val="24"/>
          <w:szCs w:val="24"/>
        </w:rPr>
      </w:pPr>
    </w:p>
    <w:sectPr w:rsidR="00912EC2" w:rsidRPr="00912EC2" w:rsidSect="00F1034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62C5"/>
    <w:multiLevelType w:val="multilevel"/>
    <w:tmpl w:val="F2E4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F5363"/>
    <w:multiLevelType w:val="multilevel"/>
    <w:tmpl w:val="6594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A756D"/>
    <w:multiLevelType w:val="multilevel"/>
    <w:tmpl w:val="497EC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E4A9D"/>
    <w:multiLevelType w:val="multilevel"/>
    <w:tmpl w:val="728C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117577"/>
    <w:multiLevelType w:val="multilevel"/>
    <w:tmpl w:val="680C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34A8B"/>
    <w:multiLevelType w:val="multilevel"/>
    <w:tmpl w:val="EC06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557EEC"/>
    <w:multiLevelType w:val="multilevel"/>
    <w:tmpl w:val="CDE8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71E97"/>
    <w:multiLevelType w:val="multilevel"/>
    <w:tmpl w:val="8A32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03DB1"/>
    <w:multiLevelType w:val="multilevel"/>
    <w:tmpl w:val="C586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747EE3"/>
    <w:multiLevelType w:val="multilevel"/>
    <w:tmpl w:val="3E12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FD0AA0"/>
    <w:multiLevelType w:val="multilevel"/>
    <w:tmpl w:val="8816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0B2457"/>
    <w:multiLevelType w:val="multilevel"/>
    <w:tmpl w:val="9E8C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7C43CB"/>
    <w:multiLevelType w:val="multilevel"/>
    <w:tmpl w:val="0E94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90515D"/>
    <w:multiLevelType w:val="multilevel"/>
    <w:tmpl w:val="29E0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8B1A31"/>
    <w:multiLevelType w:val="multilevel"/>
    <w:tmpl w:val="151C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6"/>
  </w:num>
  <w:num w:numId="4">
    <w:abstractNumId w:val="10"/>
  </w:num>
  <w:num w:numId="5">
    <w:abstractNumId w:val="5"/>
  </w:num>
  <w:num w:numId="6">
    <w:abstractNumId w:val="11"/>
  </w:num>
  <w:num w:numId="7">
    <w:abstractNumId w:val="4"/>
  </w:num>
  <w:num w:numId="8">
    <w:abstractNumId w:val="0"/>
  </w:num>
  <w:num w:numId="9">
    <w:abstractNumId w:val="7"/>
  </w:num>
  <w:num w:numId="10">
    <w:abstractNumId w:val="8"/>
  </w:num>
  <w:num w:numId="11">
    <w:abstractNumId w:val="1"/>
  </w:num>
  <w:num w:numId="12">
    <w:abstractNumId w:val="12"/>
  </w:num>
  <w:num w:numId="13">
    <w:abstractNumId w:val="3"/>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54"/>
    <w:rsid w:val="00912EC2"/>
    <w:rsid w:val="00920349"/>
    <w:rsid w:val="00993E54"/>
    <w:rsid w:val="00B015F6"/>
    <w:rsid w:val="00D82CA0"/>
    <w:rsid w:val="00F1034C"/>
    <w:rsid w:val="00FC0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2DB7F-C116-4DEC-BE9A-754CE797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9324">
      <w:bodyDiv w:val="1"/>
      <w:marLeft w:val="0"/>
      <w:marRight w:val="0"/>
      <w:marTop w:val="0"/>
      <w:marBottom w:val="0"/>
      <w:divBdr>
        <w:top w:val="none" w:sz="0" w:space="0" w:color="auto"/>
        <w:left w:val="none" w:sz="0" w:space="0" w:color="auto"/>
        <w:bottom w:val="none" w:sz="0" w:space="0" w:color="auto"/>
        <w:right w:val="none" w:sz="0" w:space="0" w:color="auto"/>
      </w:divBdr>
      <w:divsChild>
        <w:div w:id="520167923">
          <w:marLeft w:val="0"/>
          <w:marRight w:val="0"/>
          <w:marTop w:val="0"/>
          <w:marBottom w:val="0"/>
          <w:divBdr>
            <w:top w:val="none" w:sz="0" w:space="0" w:color="auto"/>
            <w:left w:val="none" w:sz="0" w:space="0" w:color="auto"/>
            <w:bottom w:val="none" w:sz="0" w:space="0" w:color="auto"/>
            <w:right w:val="none" w:sz="0" w:space="0" w:color="auto"/>
          </w:divBdr>
        </w:div>
      </w:divsChild>
    </w:div>
    <w:div w:id="122315237">
      <w:bodyDiv w:val="1"/>
      <w:marLeft w:val="0"/>
      <w:marRight w:val="0"/>
      <w:marTop w:val="0"/>
      <w:marBottom w:val="0"/>
      <w:divBdr>
        <w:top w:val="none" w:sz="0" w:space="0" w:color="auto"/>
        <w:left w:val="none" w:sz="0" w:space="0" w:color="auto"/>
        <w:bottom w:val="none" w:sz="0" w:space="0" w:color="auto"/>
        <w:right w:val="none" w:sz="0" w:space="0" w:color="auto"/>
      </w:divBdr>
    </w:div>
    <w:div w:id="235828270">
      <w:bodyDiv w:val="1"/>
      <w:marLeft w:val="0"/>
      <w:marRight w:val="0"/>
      <w:marTop w:val="0"/>
      <w:marBottom w:val="0"/>
      <w:divBdr>
        <w:top w:val="none" w:sz="0" w:space="0" w:color="auto"/>
        <w:left w:val="none" w:sz="0" w:space="0" w:color="auto"/>
        <w:bottom w:val="none" w:sz="0" w:space="0" w:color="auto"/>
        <w:right w:val="none" w:sz="0" w:space="0" w:color="auto"/>
      </w:divBdr>
    </w:div>
    <w:div w:id="1477796771">
      <w:bodyDiv w:val="1"/>
      <w:marLeft w:val="0"/>
      <w:marRight w:val="0"/>
      <w:marTop w:val="0"/>
      <w:marBottom w:val="0"/>
      <w:divBdr>
        <w:top w:val="none" w:sz="0" w:space="0" w:color="auto"/>
        <w:left w:val="none" w:sz="0" w:space="0" w:color="auto"/>
        <w:bottom w:val="none" w:sz="0" w:space="0" w:color="auto"/>
        <w:right w:val="none" w:sz="0" w:space="0" w:color="auto"/>
      </w:divBdr>
      <w:divsChild>
        <w:div w:id="2129159530">
          <w:marLeft w:val="0"/>
          <w:marRight w:val="0"/>
          <w:marTop w:val="0"/>
          <w:marBottom w:val="0"/>
          <w:divBdr>
            <w:top w:val="none" w:sz="0" w:space="0" w:color="auto"/>
            <w:left w:val="none" w:sz="0" w:space="0" w:color="auto"/>
            <w:bottom w:val="none" w:sz="0" w:space="0" w:color="auto"/>
            <w:right w:val="none" w:sz="0" w:space="0" w:color="auto"/>
          </w:divBdr>
        </w:div>
        <w:div w:id="274101705">
          <w:marLeft w:val="0"/>
          <w:marRight w:val="0"/>
          <w:marTop w:val="0"/>
          <w:marBottom w:val="0"/>
          <w:divBdr>
            <w:top w:val="none" w:sz="0" w:space="0" w:color="auto"/>
            <w:left w:val="none" w:sz="0" w:space="0" w:color="auto"/>
            <w:bottom w:val="none" w:sz="0" w:space="0" w:color="auto"/>
            <w:right w:val="none" w:sz="0" w:space="0" w:color="auto"/>
          </w:divBdr>
        </w:div>
      </w:divsChild>
    </w:div>
    <w:div w:id="1617984456">
      <w:bodyDiv w:val="1"/>
      <w:marLeft w:val="0"/>
      <w:marRight w:val="0"/>
      <w:marTop w:val="0"/>
      <w:marBottom w:val="0"/>
      <w:divBdr>
        <w:top w:val="none" w:sz="0" w:space="0" w:color="auto"/>
        <w:left w:val="none" w:sz="0" w:space="0" w:color="auto"/>
        <w:bottom w:val="none" w:sz="0" w:space="0" w:color="auto"/>
        <w:right w:val="none" w:sz="0" w:space="0" w:color="auto"/>
      </w:divBdr>
      <w:divsChild>
        <w:div w:id="78527485">
          <w:marLeft w:val="106"/>
          <w:marRight w:val="3188"/>
          <w:marTop w:val="53"/>
          <w:marBottom w:val="53"/>
          <w:divBdr>
            <w:top w:val="none" w:sz="0" w:space="0" w:color="auto"/>
            <w:left w:val="none" w:sz="0" w:space="0" w:color="auto"/>
            <w:bottom w:val="none" w:sz="0" w:space="0" w:color="auto"/>
            <w:right w:val="none" w:sz="0" w:space="0" w:color="auto"/>
          </w:divBdr>
        </w:div>
      </w:divsChild>
    </w:div>
    <w:div w:id="18580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4262</Words>
  <Characters>24299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2017-02-18T06:39:00Z</dcterms:created>
  <dcterms:modified xsi:type="dcterms:W3CDTF">2017-02-19T09:58:00Z</dcterms:modified>
</cp:coreProperties>
</file>